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45" w:rsidRPr="00654DEC" w:rsidRDefault="00811445" w:rsidP="00A26C66">
      <w:pPr>
        <w:spacing w:before="120" w:after="120"/>
        <w:ind w:left="480" w:firstLine="720"/>
        <w:rPr>
          <w:b/>
          <w:sz w:val="26"/>
          <w:szCs w:val="26"/>
        </w:rPr>
      </w:pPr>
      <w:r w:rsidRPr="00654DEC">
        <w:rPr>
          <w:b/>
          <w:sz w:val="26"/>
          <w:szCs w:val="26"/>
        </w:rPr>
        <w:t>MỤC LỤC</w:t>
      </w:r>
    </w:p>
    <w:p w:rsidR="00811445" w:rsidRPr="00654DEC" w:rsidRDefault="00811445" w:rsidP="00A26C66">
      <w:pPr>
        <w:spacing w:before="120" w:after="120"/>
        <w:ind w:left="1200"/>
        <w:rPr>
          <w:sz w:val="26"/>
          <w:szCs w:val="26"/>
        </w:rPr>
      </w:pPr>
      <w:r w:rsidRPr="00654DEC">
        <w:rPr>
          <w:sz w:val="26"/>
          <w:szCs w:val="26"/>
        </w:rPr>
        <w:t>SỬA ĐỔI TÀI LIỆU</w:t>
      </w:r>
    </w:p>
    <w:p w:rsidR="00811445" w:rsidRPr="00654DEC" w:rsidRDefault="00811445" w:rsidP="00A26C66">
      <w:pPr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654DEC">
        <w:rPr>
          <w:sz w:val="26"/>
          <w:szCs w:val="26"/>
        </w:rPr>
        <w:t>MỤC ĐÍCH</w:t>
      </w:r>
    </w:p>
    <w:p w:rsidR="00811445" w:rsidRPr="00654DEC" w:rsidRDefault="00811445" w:rsidP="00A26C66">
      <w:pPr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654DEC">
        <w:rPr>
          <w:sz w:val="26"/>
          <w:szCs w:val="26"/>
        </w:rPr>
        <w:t>PHẠM VI</w:t>
      </w:r>
    </w:p>
    <w:p w:rsidR="00811445" w:rsidRPr="00654DEC" w:rsidRDefault="00811445" w:rsidP="00A26C66">
      <w:pPr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654DEC">
        <w:rPr>
          <w:sz w:val="26"/>
          <w:szCs w:val="26"/>
        </w:rPr>
        <w:t>TÀI LIỆU VIỆN DẪN</w:t>
      </w:r>
    </w:p>
    <w:p w:rsidR="00811445" w:rsidRPr="00654DEC" w:rsidRDefault="00811445" w:rsidP="00A26C66">
      <w:pPr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654DEC">
        <w:rPr>
          <w:sz w:val="26"/>
          <w:szCs w:val="26"/>
        </w:rPr>
        <w:t>ĐỊNH NGHĨA/VIẾT TẮT</w:t>
      </w:r>
    </w:p>
    <w:p w:rsidR="00811445" w:rsidRPr="00654DEC" w:rsidRDefault="00811445" w:rsidP="00A26C66">
      <w:pPr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654DEC">
        <w:rPr>
          <w:sz w:val="26"/>
          <w:szCs w:val="26"/>
        </w:rPr>
        <w:t>NỘI DUNG QUY TRÌNH</w:t>
      </w:r>
    </w:p>
    <w:p w:rsidR="00811445" w:rsidRPr="00654DEC" w:rsidRDefault="00811445" w:rsidP="00A26C66">
      <w:pPr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654DEC">
        <w:rPr>
          <w:sz w:val="26"/>
          <w:szCs w:val="26"/>
        </w:rPr>
        <w:t>BIỂU MẪU</w:t>
      </w:r>
    </w:p>
    <w:p w:rsidR="00811445" w:rsidRPr="00654DEC" w:rsidRDefault="00811445" w:rsidP="00A26C66">
      <w:pPr>
        <w:numPr>
          <w:ilvl w:val="0"/>
          <w:numId w:val="1"/>
        </w:numPr>
        <w:spacing w:before="120" w:after="120"/>
        <w:ind w:left="1684" w:hanging="482"/>
        <w:rPr>
          <w:sz w:val="26"/>
          <w:szCs w:val="26"/>
        </w:rPr>
      </w:pPr>
      <w:r w:rsidRPr="00654DEC">
        <w:rPr>
          <w:sz w:val="26"/>
          <w:szCs w:val="26"/>
        </w:rPr>
        <w:t>HỒ SƠ CẦ</w:t>
      </w:r>
      <w:r w:rsidR="00865CE4" w:rsidRPr="00654DEC">
        <w:rPr>
          <w:sz w:val="26"/>
          <w:szCs w:val="26"/>
        </w:rPr>
        <w:t>N LƯU</w:t>
      </w:r>
    </w:p>
    <w:p w:rsidR="00811445" w:rsidRPr="00654DEC" w:rsidRDefault="00811445" w:rsidP="00A26C66">
      <w:pPr>
        <w:spacing w:before="120" w:after="120"/>
        <w:rPr>
          <w:b/>
          <w:sz w:val="26"/>
          <w:szCs w:val="26"/>
        </w:rPr>
      </w:pPr>
    </w:p>
    <w:p w:rsidR="00811445" w:rsidRPr="00654DEC" w:rsidRDefault="00811445" w:rsidP="00A26C66">
      <w:pPr>
        <w:spacing w:before="120" w:after="120"/>
        <w:rPr>
          <w:b/>
          <w:sz w:val="26"/>
          <w:szCs w:val="26"/>
        </w:rPr>
      </w:pPr>
    </w:p>
    <w:p w:rsidR="00811445" w:rsidRPr="00654DEC" w:rsidRDefault="00811445" w:rsidP="00A26C66">
      <w:pPr>
        <w:spacing w:before="120" w:after="120"/>
        <w:rPr>
          <w:b/>
          <w:sz w:val="26"/>
          <w:szCs w:val="26"/>
        </w:rPr>
      </w:pPr>
    </w:p>
    <w:p w:rsidR="00811445" w:rsidRPr="00654DEC" w:rsidRDefault="00811445" w:rsidP="00A26C66">
      <w:pPr>
        <w:spacing w:before="120" w:after="120"/>
        <w:rPr>
          <w:b/>
          <w:sz w:val="26"/>
          <w:szCs w:val="26"/>
        </w:rPr>
      </w:pPr>
    </w:p>
    <w:p w:rsidR="00811445" w:rsidRPr="00654DEC" w:rsidRDefault="00811445" w:rsidP="00A26C66">
      <w:pPr>
        <w:spacing w:before="120" w:after="120"/>
        <w:rPr>
          <w:b/>
          <w:sz w:val="26"/>
          <w:szCs w:val="26"/>
        </w:rPr>
      </w:pPr>
    </w:p>
    <w:p w:rsidR="00811445" w:rsidRPr="00654DEC" w:rsidRDefault="00811445" w:rsidP="00A26C66">
      <w:pPr>
        <w:spacing w:before="120" w:after="120"/>
        <w:rPr>
          <w:b/>
          <w:sz w:val="26"/>
          <w:szCs w:val="26"/>
        </w:rPr>
      </w:pPr>
    </w:p>
    <w:p w:rsidR="00811445" w:rsidRPr="00654DEC" w:rsidRDefault="00811445" w:rsidP="00A26C66">
      <w:pPr>
        <w:spacing w:before="120" w:after="120"/>
        <w:rPr>
          <w:b/>
          <w:sz w:val="26"/>
          <w:szCs w:val="26"/>
        </w:rPr>
      </w:pPr>
    </w:p>
    <w:p w:rsidR="00811445" w:rsidRPr="00654DEC" w:rsidRDefault="00811445" w:rsidP="00A26C66">
      <w:pPr>
        <w:spacing w:before="120" w:after="120"/>
        <w:rPr>
          <w:b/>
          <w:sz w:val="26"/>
          <w:szCs w:val="26"/>
        </w:rPr>
      </w:pPr>
    </w:p>
    <w:p w:rsidR="00865CE4" w:rsidRDefault="00865CE4" w:rsidP="00A26C66">
      <w:pPr>
        <w:spacing w:before="120" w:after="120"/>
        <w:rPr>
          <w:b/>
          <w:sz w:val="26"/>
          <w:szCs w:val="26"/>
        </w:rPr>
      </w:pPr>
    </w:p>
    <w:p w:rsidR="00DA731A" w:rsidRDefault="00DA731A" w:rsidP="00A26C66">
      <w:pPr>
        <w:spacing w:before="120" w:after="120"/>
        <w:rPr>
          <w:b/>
          <w:sz w:val="26"/>
          <w:szCs w:val="26"/>
        </w:rPr>
      </w:pPr>
    </w:p>
    <w:p w:rsidR="00DA731A" w:rsidRPr="00654DEC" w:rsidRDefault="00DA731A" w:rsidP="00A26C66">
      <w:pPr>
        <w:spacing w:before="120" w:after="120"/>
        <w:rPr>
          <w:b/>
          <w:sz w:val="26"/>
          <w:szCs w:val="26"/>
        </w:rPr>
      </w:pPr>
    </w:p>
    <w:p w:rsidR="00811445" w:rsidRDefault="00811445" w:rsidP="00A26C66">
      <w:pPr>
        <w:spacing w:before="120" w:after="120"/>
        <w:rPr>
          <w:b/>
          <w:sz w:val="26"/>
          <w:szCs w:val="26"/>
        </w:rPr>
      </w:pP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60"/>
        <w:gridCol w:w="2662"/>
        <w:gridCol w:w="2551"/>
      </w:tblGrid>
      <w:tr w:rsidR="00D819F8" w:rsidRPr="00654DEC" w:rsidTr="00843CF3">
        <w:tc>
          <w:tcPr>
            <w:tcW w:w="1951" w:type="dxa"/>
          </w:tcPr>
          <w:p w:rsidR="00865CE4" w:rsidRPr="00A26C66" w:rsidRDefault="00865CE4" w:rsidP="00A26C66">
            <w:pPr>
              <w:spacing w:before="120" w:after="120"/>
              <w:rPr>
                <w:b/>
                <w:sz w:val="26"/>
                <w:szCs w:val="26"/>
              </w:rPr>
            </w:pPr>
            <w:r w:rsidRPr="00A26C66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560" w:type="dxa"/>
          </w:tcPr>
          <w:p w:rsidR="00865CE4" w:rsidRPr="00A26C66" w:rsidRDefault="00865CE4" w:rsidP="00A26C66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A26C66">
              <w:rPr>
                <w:b/>
                <w:sz w:val="26"/>
                <w:szCs w:val="26"/>
                <w:lang w:val="nl-NL"/>
              </w:rPr>
              <w:t>Soạn thảo</w:t>
            </w:r>
          </w:p>
        </w:tc>
        <w:tc>
          <w:tcPr>
            <w:tcW w:w="2662" w:type="dxa"/>
          </w:tcPr>
          <w:p w:rsidR="00865CE4" w:rsidRPr="00A26C66" w:rsidRDefault="00865CE4" w:rsidP="00A26C66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A26C66">
              <w:rPr>
                <w:b/>
                <w:sz w:val="26"/>
                <w:szCs w:val="26"/>
                <w:lang w:val="nl-NL"/>
              </w:rPr>
              <w:t>Xem xét</w:t>
            </w:r>
          </w:p>
        </w:tc>
        <w:tc>
          <w:tcPr>
            <w:tcW w:w="2551" w:type="dxa"/>
          </w:tcPr>
          <w:p w:rsidR="00865CE4" w:rsidRPr="00A26C66" w:rsidRDefault="00865CE4" w:rsidP="00A26C66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A26C66">
              <w:rPr>
                <w:b/>
                <w:sz w:val="26"/>
                <w:szCs w:val="26"/>
                <w:lang w:val="nl-NL"/>
              </w:rPr>
              <w:t>Phê duyệt</w:t>
            </w:r>
          </w:p>
        </w:tc>
      </w:tr>
      <w:tr w:rsidR="00D819F8" w:rsidRPr="00654DEC" w:rsidTr="00843CF3">
        <w:tc>
          <w:tcPr>
            <w:tcW w:w="1951" w:type="dxa"/>
          </w:tcPr>
          <w:p w:rsidR="00865CE4" w:rsidRPr="00A26C66" w:rsidRDefault="00865CE4" w:rsidP="00A26C66">
            <w:pPr>
              <w:spacing w:before="120" w:after="120"/>
              <w:jc w:val="both"/>
              <w:rPr>
                <w:b/>
                <w:sz w:val="26"/>
                <w:szCs w:val="26"/>
                <w:lang w:val="nl-NL"/>
              </w:rPr>
            </w:pPr>
            <w:r w:rsidRPr="00A26C66">
              <w:rPr>
                <w:b/>
                <w:sz w:val="26"/>
                <w:szCs w:val="26"/>
                <w:lang w:val="nl-NL"/>
              </w:rPr>
              <w:t>Họ tên</w:t>
            </w:r>
          </w:p>
        </w:tc>
        <w:tc>
          <w:tcPr>
            <w:tcW w:w="2560" w:type="dxa"/>
          </w:tcPr>
          <w:p w:rsidR="00865CE4" w:rsidRPr="00A26C66" w:rsidRDefault="00865CE4" w:rsidP="00A26C66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662" w:type="dxa"/>
          </w:tcPr>
          <w:p w:rsidR="00865CE4" w:rsidRPr="00A26C66" w:rsidRDefault="00865CE4" w:rsidP="00A26C66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</w:tcPr>
          <w:p w:rsidR="00865CE4" w:rsidRPr="00A26C66" w:rsidRDefault="00865CE4" w:rsidP="00A26C66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D819F8" w:rsidRPr="00654DEC" w:rsidTr="00843CF3">
        <w:tc>
          <w:tcPr>
            <w:tcW w:w="1951" w:type="dxa"/>
          </w:tcPr>
          <w:p w:rsidR="00865CE4" w:rsidRPr="00A26C66" w:rsidRDefault="00865CE4" w:rsidP="00A26C66">
            <w:pPr>
              <w:spacing w:before="120" w:after="120"/>
              <w:jc w:val="both"/>
              <w:rPr>
                <w:b/>
                <w:sz w:val="26"/>
                <w:szCs w:val="26"/>
                <w:lang w:val="nl-NL"/>
              </w:rPr>
            </w:pPr>
            <w:r w:rsidRPr="00A26C66">
              <w:rPr>
                <w:b/>
                <w:sz w:val="26"/>
                <w:szCs w:val="26"/>
                <w:lang w:val="nl-NL"/>
              </w:rPr>
              <w:t>Chữ ký</w:t>
            </w:r>
          </w:p>
        </w:tc>
        <w:tc>
          <w:tcPr>
            <w:tcW w:w="2560" w:type="dxa"/>
          </w:tcPr>
          <w:p w:rsidR="00865CE4" w:rsidRPr="00A26C66" w:rsidRDefault="00865CE4" w:rsidP="00A26C66">
            <w:pPr>
              <w:spacing w:before="120" w:after="120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654DEC" w:rsidRPr="00A26C66" w:rsidRDefault="00654DEC" w:rsidP="00A26C66">
            <w:pPr>
              <w:spacing w:before="120" w:after="120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865CE4" w:rsidRPr="00A26C66" w:rsidRDefault="00865CE4" w:rsidP="00A26C66">
            <w:pPr>
              <w:spacing w:before="120" w:after="120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865CE4" w:rsidRPr="00A26C66" w:rsidRDefault="00865CE4" w:rsidP="00A26C66">
            <w:pPr>
              <w:spacing w:before="120" w:after="120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865CE4" w:rsidRPr="00A26C66" w:rsidRDefault="00865CE4" w:rsidP="00A26C66">
            <w:pPr>
              <w:spacing w:before="120" w:after="120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662" w:type="dxa"/>
          </w:tcPr>
          <w:p w:rsidR="00865CE4" w:rsidRPr="00A26C66" w:rsidRDefault="00865CE4" w:rsidP="00A26C66">
            <w:pPr>
              <w:spacing w:before="120" w:after="120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</w:tcPr>
          <w:p w:rsidR="00865CE4" w:rsidRPr="00A26C66" w:rsidRDefault="00865CE4" w:rsidP="00A26C66">
            <w:pPr>
              <w:spacing w:before="120" w:after="120"/>
              <w:jc w:val="both"/>
              <w:rPr>
                <w:b/>
                <w:sz w:val="26"/>
                <w:szCs w:val="26"/>
                <w:lang w:val="nl-NL"/>
              </w:rPr>
            </w:pPr>
          </w:p>
        </w:tc>
      </w:tr>
      <w:tr w:rsidR="00D819F8" w:rsidRPr="00654DEC" w:rsidTr="00843CF3">
        <w:tc>
          <w:tcPr>
            <w:tcW w:w="1951" w:type="dxa"/>
          </w:tcPr>
          <w:p w:rsidR="00865CE4" w:rsidRPr="00A26C66" w:rsidRDefault="00865CE4" w:rsidP="00A26C66">
            <w:pPr>
              <w:spacing w:before="120" w:after="120"/>
              <w:jc w:val="both"/>
              <w:rPr>
                <w:b/>
                <w:sz w:val="26"/>
                <w:szCs w:val="26"/>
                <w:lang w:val="nl-NL"/>
              </w:rPr>
            </w:pPr>
            <w:r w:rsidRPr="00A26C66">
              <w:rPr>
                <w:b/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2560" w:type="dxa"/>
          </w:tcPr>
          <w:p w:rsidR="00865CE4" w:rsidRPr="00A26C66" w:rsidRDefault="00A26C66" w:rsidP="00A26C66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Thư ký BCĐ ISO</w:t>
            </w:r>
          </w:p>
        </w:tc>
        <w:tc>
          <w:tcPr>
            <w:tcW w:w="2662" w:type="dxa"/>
          </w:tcPr>
          <w:p w:rsidR="00865CE4" w:rsidRPr="00A26C66" w:rsidRDefault="00865CE4" w:rsidP="00A26C6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26C66">
              <w:rPr>
                <w:b/>
                <w:sz w:val="26"/>
                <w:szCs w:val="26"/>
                <w:lang w:val="nl-NL"/>
              </w:rPr>
              <w:t xml:space="preserve">Phó Hiệu trưởng  </w:t>
            </w:r>
          </w:p>
        </w:tc>
        <w:tc>
          <w:tcPr>
            <w:tcW w:w="2551" w:type="dxa"/>
          </w:tcPr>
          <w:p w:rsidR="00865CE4" w:rsidRPr="00A26C66" w:rsidRDefault="00865CE4" w:rsidP="00A26C6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26C66">
              <w:rPr>
                <w:b/>
                <w:sz w:val="26"/>
                <w:szCs w:val="26"/>
                <w:lang w:val="nl-NL"/>
              </w:rPr>
              <w:t xml:space="preserve">Hiệu trưởng </w:t>
            </w:r>
          </w:p>
        </w:tc>
      </w:tr>
    </w:tbl>
    <w:p w:rsidR="00544E14" w:rsidRDefault="00544E14" w:rsidP="00A26C66">
      <w:pPr>
        <w:spacing w:before="120" w:after="120"/>
        <w:rPr>
          <w:b/>
          <w:sz w:val="26"/>
          <w:szCs w:val="26"/>
        </w:rPr>
      </w:pPr>
    </w:p>
    <w:p w:rsidR="00811445" w:rsidRPr="00654DEC" w:rsidRDefault="00544E14" w:rsidP="00A26C66">
      <w:pPr>
        <w:spacing w:before="120" w:after="12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811445" w:rsidRPr="00654DEC">
        <w:rPr>
          <w:b/>
          <w:sz w:val="26"/>
          <w:szCs w:val="26"/>
        </w:rPr>
        <w:lastRenderedPageBreak/>
        <w:t>SỬA ĐỔI TÀI LIỆU</w:t>
      </w:r>
    </w:p>
    <w:tbl>
      <w:tblPr>
        <w:tblpPr w:leftFromText="180" w:rightFromText="180" w:vertAnchor="text" w:horzAnchor="page" w:tblpX="1240" w:tblpY="2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1700"/>
        <w:gridCol w:w="3120"/>
        <w:gridCol w:w="2025"/>
        <w:gridCol w:w="1701"/>
      </w:tblGrid>
      <w:tr w:rsidR="00D819F8" w:rsidRPr="00654DEC" w:rsidTr="00EC225E">
        <w:tc>
          <w:tcPr>
            <w:tcW w:w="1264" w:type="dxa"/>
            <w:vAlign w:val="center"/>
          </w:tcPr>
          <w:p w:rsidR="00865CE4" w:rsidRPr="00654DEC" w:rsidRDefault="00865CE4" w:rsidP="00A26C66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654DEC">
              <w:rPr>
                <w:b/>
                <w:sz w:val="26"/>
                <w:szCs w:val="26"/>
                <w:lang w:val="nl-NL"/>
              </w:rPr>
              <w:t>Yêu cầu sửa đổi/ bổ sung</w:t>
            </w:r>
          </w:p>
        </w:tc>
        <w:tc>
          <w:tcPr>
            <w:tcW w:w="1700" w:type="dxa"/>
            <w:vAlign w:val="center"/>
          </w:tcPr>
          <w:p w:rsidR="00865CE4" w:rsidRPr="00654DEC" w:rsidRDefault="00865CE4" w:rsidP="00A26C66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654DEC">
              <w:rPr>
                <w:b/>
                <w:sz w:val="26"/>
                <w:szCs w:val="26"/>
                <w:lang w:val="nl-NL"/>
              </w:rPr>
              <w:t>Trang / Phần liên quan việc sửa đổi</w:t>
            </w:r>
          </w:p>
        </w:tc>
        <w:tc>
          <w:tcPr>
            <w:tcW w:w="3120" w:type="dxa"/>
            <w:vAlign w:val="center"/>
          </w:tcPr>
          <w:p w:rsidR="00865CE4" w:rsidRPr="00654DEC" w:rsidRDefault="00865CE4" w:rsidP="00A26C66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654DEC">
              <w:rPr>
                <w:b/>
                <w:sz w:val="26"/>
                <w:szCs w:val="26"/>
                <w:lang w:val="nl-NL"/>
              </w:rPr>
              <w:t>Mô tả nội dung sửa đổi</w:t>
            </w:r>
          </w:p>
        </w:tc>
        <w:tc>
          <w:tcPr>
            <w:tcW w:w="2025" w:type="dxa"/>
            <w:vAlign w:val="center"/>
          </w:tcPr>
          <w:p w:rsidR="00865CE4" w:rsidRPr="00654DEC" w:rsidRDefault="00865CE4" w:rsidP="00A26C66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654DEC">
              <w:rPr>
                <w:b/>
                <w:sz w:val="26"/>
                <w:szCs w:val="26"/>
                <w:lang w:val="nl-NL"/>
              </w:rPr>
              <w:t>Lần ban hành / Lần sửa đổi</w:t>
            </w:r>
          </w:p>
        </w:tc>
        <w:tc>
          <w:tcPr>
            <w:tcW w:w="1701" w:type="dxa"/>
            <w:vAlign w:val="center"/>
          </w:tcPr>
          <w:p w:rsidR="00865CE4" w:rsidRPr="00654DEC" w:rsidRDefault="00865CE4" w:rsidP="00A26C6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Ngày ban hành</w:t>
            </w:r>
          </w:p>
        </w:tc>
      </w:tr>
      <w:tr w:rsidR="00D819F8" w:rsidRPr="00654DEC" w:rsidTr="00EC225E">
        <w:tc>
          <w:tcPr>
            <w:tcW w:w="1264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819F8" w:rsidRPr="00654DEC" w:rsidTr="00EC225E">
        <w:tc>
          <w:tcPr>
            <w:tcW w:w="1264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819F8" w:rsidRPr="00654DEC" w:rsidTr="00EC225E">
        <w:tc>
          <w:tcPr>
            <w:tcW w:w="1264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819F8" w:rsidRPr="00654DEC" w:rsidTr="00EC225E">
        <w:tc>
          <w:tcPr>
            <w:tcW w:w="1264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819F8" w:rsidRPr="00654DEC" w:rsidTr="00EC225E">
        <w:tc>
          <w:tcPr>
            <w:tcW w:w="1264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819F8" w:rsidRPr="00654DEC" w:rsidTr="00EC225E">
        <w:tc>
          <w:tcPr>
            <w:tcW w:w="1264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819F8" w:rsidRPr="00654DEC" w:rsidTr="00EC225E">
        <w:tc>
          <w:tcPr>
            <w:tcW w:w="1264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819F8" w:rsidRPr="00654DEC" w:rsidTr="00EC225E">
        <w:tc>
          <w:tcPr>
            <w:tcW w:w="1264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819F8" w:rsidRPr="00654DEC" w:rsidTr="00EC225E">
        <w:tc>
          <w:tcPr>
            <w:tcW w:w="1264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819F8" w:rsidRPr="00654DEC" w:rsidTr="00EC225E">
        <w:tc>
          <w:tcPr>
            <w:tcW w:w="1264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819F8" w:rsidRPr="00654DEC" w:rsidTr="00EC225E">
        <w:tc>
          <w:tcPr>
            <w:tcW w:w="1264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819F8" w:rsidRPr="00654DEC" w:rsidTr="00EC225E">
        <w:tc>
          <w:tcPr>
            <w:tcW w:w="1264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819F8" w:rsidRPr="00654DEC" w:rsidTr="00EC225E">
        <w:tc>
          <w:tcPr>
            <w:tcW w:w="1264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819F8" w:rsidRPr="00654DEC" w:rsidTr="00EC225E">
        <w:tc>
          <w:tcPr>
            <w:tcW w:w="1264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819F8" w:rsidRPr="00654DEC" w:rsidTr="00EC225E">
        <w:tc>
          <w:tcPr>
            <w:tcW w:w="1264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C225E" w:rsidRPr="00654DEC" w:rsidTr="00EC225E">
        <w:tc>
          <w:tcPr>
            <w:tcW w:w="1264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C225E" w:rsidRPr="00654DEC" w:rsidTr="00EC225E">
        <w:tc>
          <w:tcPr>
            <w:tcW w:w="1264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C225E" w:rsidRPr="00654DEC" w:rsidTr="00EC225E">
        <w:tc>
          <w:tcPr>
            <w:tcW w:w="1264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C225E" w:rsidRPr="00654DEC" w:rsidTr="00EC225E">
        <w:tc>
          <w:tcPr>
            <w:tcW w:w="1264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C225E" w:rsidRPr="00654DEC" w:rsidTr="00EC225E">
        <w:tc>
          <w:tcPr>
            <w:tcW w:w="1264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C225E" w:rsidRPr="00654DEC" w:rsidRDefault="00EC225E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819F8" w:rsidRPr="00654DEC" w:rsidTr="00EC225E">
        <w:tc>
          <w:tcPr>
            <w:tcW w:w="1264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65CE4" w:rsidRPr="00654DEC" w:rsidRDefault="00865CE4" w:rsidP="00A26C66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811445" w:rsidRPr="00654DEC" w:rsidRDefault="00811445" w:rsidP="00A26C66">
      <w:pPr>
        <w:spacing w:before="120" w:after="120"/>
        <w:ind w:firstLine="720"/>
        <w:jc w:val="both"/>
        <w:rPr>
          <w:b/>
          <w:bCs/>
          <w:sz w:val="26"/>
          <w:szCs w:val="26"/>
          <w:lang w:val="nl-NL"/>
        </w:rPr>
      </w:pPr>
      <w:r w:rsidRPr="00654DEC">
        <w:rPr>
          <w:b/>
          <w:sz w:val="26"/>
          <w:szCs w:val="26"/>
        </w:rPr>
        <w:t>1.</w:t>
      </w:r>
      <w:r w:rsidRPr="00654DEC">
        <w:rPr>
          <w:sz w:val="26"/>
          <w:szCs w:val="26"/>
        </w:rPr>
        <w:t xml:space="preserve"> </w:t>
      </w:r>
      <w:r w:rsidRPr="00654DEC">
        <w:rPr>
          <w:b/>
          <w:bCs/>
          <w:sz w:val="26"/>
          <w:szCs w:val="26"/>
          <w:lang w:val="nl-NL"/>
        </w:rPr>
        <w:t>MỤ</w:t>
      </w:r>
      <w:r w:rsidR="00EC225E">
        <w:rPr>
          <w:b/>
          <w:bCs/>
          <w:sz w:val="26"/>
          <w:szCs w:val="26"/>
          <w:lang w:val="nl-NL"/>
        </w:rPr>
        <w:t>C ĐÍCH</w:t>
      </w:r>
    </w:p>
    <w:p w:rsidR="00997BF8" w:rsidRPr="00654DEC" w:rsidRDefault="00A037A1" w:rsidP="00A26C66">
      <w:pPr>
        <w:spacing w:before="120" w:after="120"/>
        <w:ind w:firstLine="720"/>
        <w:jc w:val="both"/>
        <w:rPr>
          <w:sz w:val="26"/>
          <w:szCs w:val="26"/>
          <w:lang w:val="nl-NL"/>
        </w:rPr>
      </w:pPr>
      <w:r w:rsidRPr="00654DEC">
        <w:rPr>
          <w:sz w:val="26"/>
          <w:szCs w:val="26"/>
          <w:lang w:val="nl-NL"/>
        </w:rPr>
        <w:t>Xây dựng các bước/trình tự</w:t>
      </w:r>
      <w:r w:rsidR="00D373B7" w:rsidRPr="00654DEC">
        <w:rPr>
          <w:sz w:val="26"/>
          <w:szCs w:val="26"/>
          <w:lang w:val="nl-NL"/>
        </w:rPr>
        <w:t xml:space="preserve"> </w:t>
      </w:r>
      <w:r w:rsidRPr="00654DEC">
        <w:rPr>
          <w:sz w:val="26"/>
          <w:szCs w:val="26"/>
          <w:lang w:val="nl-NL"/>
        </w:rPr>
        <w:t>về việc</w:t>
      </w:r>
      <w:r w:rsidR="00074EE6" w:rsidRPr="00654DEC">
        <w:rPr>
          <w:sz w:val="26"/>
          <w:szCs w:val="26"/>
          <w:lang w:val="nl-NL"/>
        </w:rPr>
        <w:t xml:space="preserve"> phòng tránh tai nạ</w:t>
      </w:r>
      <w:r w:rsidR="00D373B7" w:rsidRPr="00654DEC">
        <w:rPr>
          <w:sz w:val="26"/>
          <w:szCs w:val="26"/>
          <w:lang w:val="nl-NL"/>
        </w:rPr>
        <w:t>n thương tích</w:t>
      </w:r>
      <w:r w:rsidR="00074EE6" w:rsidRPr="00654DEC">
        <w:rPr>
          <w:sz w:val="26"/>
          <w:szCs w:val="26"/>
          <w:lang w:val="nl-NL"/>
        </w:rPr>
        <w:t xml:space="preserve"> nhằm </w:t>
      </w:r>
      <w:r w:rsidR="009312A2" w:rsidRPr="00654DEC">
        <w:rPr>
          <w:sz w:val="26"/>
          <w:szCs w:val="26"/>
          <w:lang w:val="nl-NL"/>
        </w:rPr>
        <w:t xml:space="preserve">đảm bảo </w:t>
      </w:r>
      <w:r w:rsidR="00074EE6" w:rsidRPr="00654DEC">
        <w:rPr>
          <w:sz w:val="26"/>
          <w:szCs w:val="26"/>
          <w:lang w:val="nl-NL"/>
        </w:rPr>
        <w:t>an toàn cho học sinh và sự</w:t>
      </w:r>
      <w:r w:rsidR="0029129A" w:rsidRPr="00654DEC">
        <w:rPr>
          <w:sz w:val="26"/>
          <w:szCs w:val="26"/>
          <w:lang w:val="nl-NL"/>
        </w:rPr>
        <w:t xml:space="preserve"> quan tâm chăm sóc g</w:t>
      </w:r>
      <w:r w:rsidRPr="00654DEC">
        <w:rPr>
          <w:sz w:val="26"/>
          <w:szCs w:val="26"/>
          <w:lang w:val="nl-NL"/>
        </w:rPr>
        <w:t>iữa</w:t>
      </w:r>
      <w:r w:rsidR="00037265" w:rsidRPr="00654DEC">
        <w:rPr>
          <w:sz w:val="26"/>
          <w:szCs w:val="26"/>
          <w:lang w:val="nl-NL"/>
        </w:rPr>
        <w:t xml:space="preserve"> </w:t>
      </w:r>
      <w:r w:rsidR="001A52E8" w:rsidRPr="00654DEC">
        <w:rPr>
          <w:sz w:val="26"/>
          <w:szCs w:val="26"/>
          <w:lang w:val="nl-NL"/>
        </w:rPr>
        <w:t>Ban giám hiệu</w:t>
      </w:r>
      <w:r w:rsidR="00037265" w:rsidRPr="00654DEC">
        <w:rPr>
          <w:sz w:val="26"/>
          <w:szCs w:val="26"/>
          <w:lang w:val="nl-NL"/>
        </w:rPr>
        <w:t>,</w:t>
      </w:r>
      <w:r w:rsidRPr="00654DEC">
        <w:rPr>
          <w:sz w:val="26"/>
          <w:szCs w:val="26"/>
          <w:lang w:val="nl-NL"/>
        </w:rPr>
        <w:t xml:space="preserve"> </w:t>
      </w:r>
      <w:r w:rsidR="0029129A" w:rsidRPr="00654DEC">
        <w:rPr>
          <w:sz w:val="26"/>
          <w:szCs w:val="26"/>
          <w:lang w:val="nl-NL"/>
        </w:rPr>
        <w:t>nhân viên y tế</w:t>
      </w:r>
      <w:r w:rsidR="00037265" w:rsidRPr="00654DEC">
        <w:rPr>
          <w:sz w:val="26"/>
          <w:szCs w:val="26"/>
          <w:lang w:val="nl-NL"/>
        </w:rPr>
        <w:t xml:space="preserve">, </w:t>
      </w:r>
      <w:r w:rsidRPr="00654DEC">
        <w:rPr>
          <w:sz w:val="26"/>
          <w:szCs w:val="26"/>
          <w:lang w:val="nl-NL"/>
        </w:rPr>
        <w:t xml:space="preserve">với </w:t>
      </w:r>
      <w:r w:rsidR="0029129A" w:rsidRPr="00654DEC">
        <w:rPr>
          <w:sz w:val="26"/>
          <w:szCs w:val="26"/>
          <w:lang w:val="nl-NL"/>
        </w:rPr>
        <w:t xml:space="preserve">học sinh </w:t>
      </w:r>
      <w:r w:rsidR="00D373B7" w:rsidRPr="00654DEC">
        <w:rPr>
          <w:sz w:val="26"/>
          <w:szCs w:val="26"/>
          <w:lang w:val="nl-NL"/>
        </w:rPr>
        <w:t>khi ở trường</w:t>
      </w:r>
      <w:r w:rsidR="00997BF8" w:rsidRPr="00654DEC">
        <w:rPr>
          <w:sz w:val="26"/>
          <w:szCs w:val="26"/>
          <w:lang w:val="nl-NL"/>
        </w:rPr>
        <w:t>.</w:t>
      </w:r>
    </w:p>
    <w:p w:rsidR="00037265" w:rsidRPr="00654DEC" w:rsidRDefault="00A037A1" w:rsidP="00A26C66">
      <w:pPr>
        <w:spacing w:before="120" w:after="120"/>
        <w:ind w:firstLine="720"/>
        <w:jc w:val="both"/>
        <w:rPr>
          <w:sz w:val="26"/>
          <w:szCs w:val="26"/>
          <w:lang w:val="nl-NL"/>
        </w:rPr>
      </w:pPr>
      <w:r w:rsidRPr="00654DEC">
        <w:rPr>
          <w:sz w:val="26"/>
          <w:szCs w:val="26"/>
          <w:lang w:val="nl-NL"/>
        </w:rPr>
        <w:t>Kịp thời xử lí</w:t>
      </w:r>
      <w:r w:rsidR="00997BF8" w:rsidRPr="00654DEC">
        <w:rPr>
          <w:sz w:val="26"/>
          <w:szCs w:val="26"/>
          <w:lang w:val="nl-NL"/>
        </w:rPr>
        <w:t xml:space="preserve"> kịp thời</w:t>
      </w:r>
      <w:r w:rsidRPr="00654DEC">
        <w:rPr>
          <w:sz w:val="26"/>
          <w:szCs w:val="26"/>
          <w:lang w:val="nl-NL"/>
        </w:rPr>
        <w:t xml:space="preserve"> những</w:t>
      </w:r>
      <w:r w:rsidR="00997BF8" w:rsidRPr="00654DEC">
        <w:rPr>
          <w:sz w:val="26"/>
          <w:szCs w:val="26"/>
          <w:lang w:val="nl-NL"/>
        </w:rPr>
        <w:t xml:space="preserve"> trường hợp </w:t>
      </w:r>
      <w:r w:rsidR="00074EE6" w:rsidRPr="00654DEC">
        <w:rPr>
          <w:sz w:val="26"/>
          <w:szCs w:val="26"/>
          <w:lang w:val="nl-NL"/>
        </w:rPr>
        <w:t xml:space="preserve">bị ngã, xây xát </w:t>
      </w:r>
      <w:r w:rsidR="00997BF8" w:rsidRPr="00654DEC">
        <w:rPr>
          <w:sz w:val="26"/>
          <w:szCs w:val="26"/>
          <w:lang w:val="nl-NL"/>
        </w:rPr>
        <w:t>khi học sinh ở trường</w:t>
      </w:r>
      <w:r w:rsidRPr="00654DEC">
        <w:rPr>
          <w:sz w:val="26"/>
          <w:szCs w:val="26"/>
          <w:lang w:val="nl-NL"/>
        </w:rPr>
        <w:t xml:space="preserve"> </w:t>
      </w:r>
      <w:r w:rsidR="00997BF8" w:rsidRPr="00654DEC">
        <w:rPr>
          <w:sz w:val="26"/>
          <w:szCs w:val="26"/>
          <w:lang w:val="nl-NL"/>
        </w:rPr>
        <w:t xml:space="preserve">tránh những </w:t>
      </w:r>
      <w:r w:rsidR="00037265" w:rsidRPr="00654DEC">
        <w:rPr>
          <w:sz w:val="26"/>
          <w:szCs w:val="26"/>
          <w:lang w:val="nl-NL"/>
        </w:rPr>
        <w:t>trường hợp</w:t>
      </w:r>
      <w:r w:rsidRPr="00654DEC">
        <w:rPr>
          <w:sz w:val="26"/>
          <w:szCs w:val="26"/>
          <w:lang w:val="nl-NL"/>
        </w:rPr>
        <w:t xml:space="preserve"> </w:t>
      </w:r>
      <w:r w:rsidR="00997BF8" w:rsidRPr="00654DEC">
        <w:rPr>
          <w:sz w:val="26"/>
          <w:szCs w:val="26"/>
          <w:lang w:val="nl-NL"/>
        </w:rPr>
        <w:t>xấu</w:t>
      </w:r>
      <w:r w:rsidRPr="00654DEC">
        <w:rPr>
          <w:sz w:val="26"/>
          <w:szCs w:val="26"/>
          <w:lang w:val="nl-NL"/>
        </w:rPr>
        <w:t xml:space="preserve"> xả</w:t>
      </w:r>
      <w:r w:rsidR="00997BF8" w:rsidRPr="00654DEC">
        <w:rPr>
          <w:sz w:val="26"/>
          <w:szCs w:val="26"/>
          <w:lang w:val="nl-NL"/>
        </w:rPr>
        <w:t xml:space="preserve">y ra trong khi </w:t>
      </w:r>
      <w:r w:rsidRPr="00654DEC">
        <w:rPr>
          <w:sz w:val="26"/>
          <w:szCs w:val="26"/>
          <w:lang w:val="nl-NL"/>
        </w:rPr>
        <w:t>học sinh</w:t>
      </w:r>
      <w:r w:rsidR="00997BF8" w:rsidRPr="00654DEC">
        <w:rPr>
          <w:sz w:val="26"/>
          <w:szCs w:val="26"/>
          <w:lang w:val="nl-NL"/>
        </w:rPr>
        <w:t xml:space="preserve"> ở trường</w:t>
      </w:r>
      <w:r w:rsidRPr="00654DEC">
        <w:rPr>
          <w:sz w:val="26"/>
          <w:szCs w:val="26"/>
          <w:lang w:val="nl-NL"/>
        </w:rPr>
        <w:t xml:space="preserve"> theo đúng quy</w:t>
      </w:r>
      <w:r w:rsidR="00037265" w:rsidRPr="00654DEC">
        <w:rPr>
          <w:sz w:val="26"/>
          <w:szCs w:val="26"/>
          <w:lang w:val="nl-NL"/>
        </w:rPr>
        <w:t xml:space="preserve"> trình chăm sóc sức khỏe cho học sinh.</w:t>
      </w:r>
      <w:r w:rsidRPr="00654DEC">
        <w:rPr>
          <w:sz w:val="26"/>
          <w:szCs w:val="26"/>
          <w:lang w:val="nl-NL"/>
        </w:rPr>
        <w:t xml:space="preserve"> </w:t>
      </w:r>
    </w:p>
    <w:p w:rsidR="00811445" w:rsidRPr="00654DEC" w:rsidRDefault="00811445" w:rsidP="00A26C66">
      <w:pPr>
        <w:spacing w:before="120" w:after="120"/>
        <w:ind w:firstLine="720"/>
        <w:jc w:val="both"/>
        <w:rPr>
          <w:sz w:val="26"/>
          <w:szCs w:val="26"/>
          <w:lang w:val="nl-NL"/>
        </w:rPr>
      </w:pPr>
      <w:r w:rsidRPr="00654DEC">
        <w:rPr>
          <w:b/>
          <w:bCs/>
          <w:sz w:val="26"/>
          <w:szCs w:val="26"/>
          <w:lang w:val="nl-NL"/>
        </w:rPr>
        <w:t>2. PHẠM VI ÁP DỤ</w:t>
      </w:r>
      <w:r w:rsidR="00EC225E">
        <w:rPr>
          <w:b/>
          <w:bCs/>
          <w:sz w:val="26"/>
          <w:szCs w:val="26"/>
          <w:lang w:val="nl-NL"/>
        </w:rPr>
        <w:t>NG</w:t>
      </w:r>
    </w:p>
    <w:p w:rsidR="00230DBC" w:rsidRPr="00724839" w:rsidRDefault="00A037A1" w:rsidP="00A26C66">
      <w:pPr>
        <w:spacing w:before="120" w:after="120"/>
        <w:ind w:firstLine="720"/>
        <w:jc w:val="both"/>
        <w:rPr>
          <w:color w:val="FF0000"/>
          <w:sz w:val="26"/>
          <w:szCs w:val="26"/>
          <w:lang w:val="nl-NL"/>
        </w:rPr>
      </w:pPr>
      <w:r w:rsidRPr="00724839">
        <w:rPr>
          <w:color w:val="FF0000"/>
          <w:sz w:val="26"/>
          <w:szCs w:val="26"/>
          <w:lang w:val="nl-NL"/>
        </w:rPr>
        <w:t>Áp dụng</w:t>
      </w:r>
      <w:r w:rsidR="00230DBC" w:rsidRPr="00724839">
        <w:rPr>
          <w:color w:val="FF0000"/>
          <w:sz w:val="26"/>
          <w:szCs w:val="26"/>
          <w:lang w:val="nl-NL"/>
        </w:rPr>
        <w:t xml:space="preserve"> cho những tai nạn, thương tích xảy ra trong nhà trường. </w:t>
      </w:r>
    </w:p>
    <w:p w:rsidR="00A037A1" w:rsidRPr="00724839" w:rsidRDefault="00230DBC" w:rsidP="00A26C66">
      <w:pPr>
        <w:spacing w:before="120" w:after="120"/>
        <w:ind w:firstLine="720"/>
        <w:jc w:val="both"/>
        <w:rPr>
          <w:color w:val="FF0000"/>
          <w:sz w:val="26"/>
          <w:szCs w:val="26"/>
          <w:lang w:val="nl-NL"/>
        </w:rPr>
      </w:pPr>
      <w:r w:rsidRPr="00724839">
        <w:rPr>
          <w:color w:val="FF0000"/>
          <w:sz w:val="26"/>
          <w:szCs w:val="26"/>
          <w:lang w:val="nl-NL"/>
        </w:rPr>
        <w:t>Ban Giám hiệu, n</w:t>
      </w:r>
      <w:r w:rsidR="00037265" w:rsidRPr="00724839">
        <w:rPr>
          <w:color w:val="FF0000"/>
          <w:sz w:val="26"/>
          <w:szCs w:val="26"/>
          <w:lang w:val="nl-NL"/>
        </w:rPr>
        <w:t>hân viên y tế, giáo viên chủ nhiệm</w:t>
      </w:r>
      <w:r w:rsidRPr="00724839">
        <w:rPr>
          <w:color w:val="FF0000"/>
          <w:sz w:val="26"/>
          <w:szCs w:val="26"/>
          <w:lang w:val="nl-NL"/>
        </w:rPr>
        <w:t xml:space="preserve"> và các bộ phận, cá nhân có liên quan khác</w:t>
      </w:r>
      <w:r w:rsidR="004B2F5A" w:rsidRPr="00724839">
        <w:rPr>
          <w:color w:val="FF0000"/>
          <w:sz w:val="26"/>
          <w:szCs w:val="26"/>
          <w:lang w:val="nl-NL"/>
        </w:rPr>
        <w:t xml:space="preserve"> </w:t>
      </w:r>
      <w:r w:rsidRPr="00724839">
        <w:rPr>
          <w:color w:val="FF0000"/>
          <w:sz w:val="26"/>
          <w:szCs w:val="26"/>
          <w:lang w:val="nl-NL"/>
        </w:rPr>
        <w:t>bám sát thực hiện quy trình này</w:t>
      </w:r>
      <w:r w:rsidR="00A037A1" w:rsidRPr="00724839">
        <w:rPr>
          <w:color w:val="FF0000"/>
          <w:sz w:val="26"/>
          <w:szCs w:val="26"/>
          <w:lang w:val="nl-NL"/>
        </w:rPr>
        <w:t>.</w:t>
      </w:r>
    </w:p>
    <w:p w:rsidR="00811445" w:rsidRPr="00654DEC" w:rsidRDefault="00811445" w:rsidP="00A26C66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654DEC">
        <w:rPr>
          <w:b/>
          <w:sz w:val="26"/>
          <w:szCs w:val="26"/>
        </w:rPr>
        <w:t>3. TÀI LIỆU VIỆN DẪ</w:t>
      </w:r>
      <w:r w:rsidR="00EC225E">
        <w:rPr>
          <w:b/>
          <w:sz w:val="26"/>
          <w:szCs w:val="26"/>
        </w:rPr>
        <w:t>N</w:t>
      </w:r>
    </w:p>
    <w:p w:rsidR="00811445" w:rsidRPr="00654DEC" w:rsidRDefault="00811445" w:rsidP="00A26C66">
      <w:pPr>
        <w:spacing w:before="120" w:after="120"/>
        <w:ind w:firstLine="720"/>
        <w:jc w:val="both"/>
        <w:rPr>
          <w:sz w:val="26"/>
          <w:szCs w:val="26"/>
        </w:rPr>
      </w:pPr>
      <w:r w:rsidRPr="00654DEC">
        <w:rPr>
          <w:sz w:val="26"/>
          <w:szCs w:val="26"/>
        </w:rPr>
        <w:t>Tiêu chuẩn quốc gia TCVN ISO 9001:2015.</w:t>
      </w:r>
    </w:p>
    <w:p w:rsidR="00811445" w:rsidRPr="00654DEC" w:rsidRDefault="00811445" w:rsidP="00A26C66">
      <w:pPr>
        <w:spacing w:before="120" w:after="120"/>
        <w:ind w:firstLine="720"/>
        <w:jc w:val="both"/>
        <w:rPr>
          <w:sz w:val="26"/>
          <w:szCs w:val="26"/>
        </w:rPr>
      </w:pPr>
      <w:r w:rsidRPr="00654DEC">
        <w:rPr>
          <w:sz w:val="26"/>
          <w:szCs w:val="26"/>
        </w:rPr>
        <w:t>Các văn bản pháp quy liên quan đề cập tại mục 5.1.</w:t>
      </w:r>
    </w:p>
    <w:p w:rsidR="00811445" w:rsidRPr="00654DEC" w:rsidRDefault="00811445" w:rsidP="00A26C66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654DEC">
        <w:rPr>
          <w:b/>
          <w:sz w:val="26"/>
          <w:szCs w:val="26"/>
        </w:rPr>
        <w:t>4. ĐỊNH NGHĨA/VIẾT TẮ</w:t>
      </w:r>
      <w:r w:rsidR="00EC225E">
        <w:rPr>
          <w:b/>
          <w:sz w:val="26"/>
          <w:szCs w:val="26"/>
        </w:rPr>
        <w:t>T</w:t>
      </w:r>
    </w:p>
    <w:p w:rsidR="001A52E8" w:rsidRPr="00654DEC" w:rsidRDefault="00386EFA" w:rsidP="00A26C66">
      <w:pPr>
        <w:spacing w:before="120" w:after="120"/>
        <w:rPr>
          <w:sz w:val="26"/>
          <w:szCs w:val="26"/>
        </w:rPr>
      </w:pPr>
      <w:r w:rsidRPr="00654DEC">
        <w:rPr>
          <w:sz w:val="26"/>
          <w:szCs w:val="26"/>
        </w:rPr>
        <w:tab/>
      </w:r>
      <w:r w:rsidR="001A52E8" w:rsidRPr="00654DEC">
        <w:rPr>
          <w:sz w:val="26"/>
          <w:szCs w:val="26"/>
        </w:rPr>
        <w:t>GV:</w:t>
      </w:r>
      <w:r w:rsidR="001A52E8" w:rsidRPr="00654DEC">
        <w:rPr>
          <w:sz w:val="26"/>
          <w:szCs w:val="26"/>
        </w:rPr>
        <w:tab/>
      </w:r>
      <w:r w:rsidR="001A52E8" w:rsidRPr="00654DEC">
        <w:rPr>
          <w:sz w:val="26"/>
          <w:szCs w:val="26"/>
        </w:rPr>
        <w:tab/>
        <w:t>Giáo viên</w:t>
      </w:r>
    </w:p>
    <w:p w:rsidR="00386EFA" w:rsidRPr="00654DEC" w:rsidRDefault="001A52E8" w:rsidP="00A26C66">
      <w:pPr>
        <w:spacing w:before="120" w:after="120"/>
        <w:rPr>
          <w:sz w:val="26"/>
          <w:szCs w:val="26"/>
        </w:rPr>
      </w:pPr>
      <w:r w:rsidRPr="00654DEC">
        <w:rPr>
          <w:sz w:val="26"/>
          <w:szCs w:val="26"/>
        </w:rPr>
        <w:tab/>
        <w:t>GVCM:</w:t>
      </w:r>
      <w:r w:rsidRPr="00654DEC">
        <w:rPr>
          <w:sz w:val="26"/>
          <w:szCs w:val="26"/>
        </w:rPr>
        <w:tab/>
        <w:t>Giáo viên chủ nhiệm</w:t>
      </w:r>
    </w:p>
    <w:p w:rsidR="001A52E8" w:rsidRPr="00654DEC" w:rsidRDefault="001A52E8" w:rsidP="00A26C66">
      <w:pPr>
        <w:spacing w:before="120" w:after="120"/>
        <w:rPr>
          <w:sz w:val="26"/>
          <w:szCs w:val="26"/>
        </w:rPr>
      </w:pPr>
      <w:r w:rsidRPr="00654DEC">
        <w:rPr>
          <w:sz w:val="26"/>
          <w:szCs w:val="26"/>
        </w:rPr>
        <w:tab/>
        <w:t>GVBM:</w:t>
      </w:r>
      <w:r w:rsidRPr="00654DEC">
        <w:rPr>
          <w:sz w:val="26"/>
          <w:szCs w:val="26"/>
        </w:rPr>
        <w:tab/>
        <w:t>Giáo viên bộ môn</w:t>
      </w:r>
    </w:p>
    <w:p w:rsidR="00243495" w:rsidRPr="00654DEC" w:rsidRDefault="00243495" w:rsidP="00A26C66">
      <w:pPr>
        <w:spacing w:before="120" w:after="120"/>
        <w:rPr>
          <w:sz w:val="26"/>
          <w:szCs w:val="26"/>
        </w:rPr>
      </w:pPr>
      <w:r w:rsidRPr="00654DEC">
        <w:rPr>
          <w:sz w:val="26"/>
          <w:szCs w:val="26"/>
        </w:rPr>
        <w:tab/>
        <w:t>HS:</w:t>
      </w:r>
      <w:r w:rsidRPr="00654DEC">
        <w:rPr>
          <w:sz w:val="26"/>
          <w:szCs w:val="26"/>
        </w:rPr>
        <w:tab/>
      </w:r>
      <w:r w:rsidRPr="00654DEC">
        <w:rPr>
          <w:sz w:val="26"/>
          <w:szCs w:val="26"/>
        </w:rPr>
        <w:tab/>
        <w:t>Học sinh</w:t>
      </w:r>
    </w:p>
    <w:p w:rsidR="00243495" w:rsidRPr="00654DEC" w:rsidRDefault="00243495" w:rsidP="00A26C66">
      <w:pPr>
        <w:spacing w:before="120" w:after="120"/>
        <w:ind w:firstLine="720"/>
        <w:rPr>
          <w:sz w:val="26"/>
          <w:szCs w:val="26"/>
        </w:rPr>
      </w:pPr>
      <w:r w:rsidRPr="00654DEC">
        <w:rPr>
          <w:sz w:val="26"/>
          <w:szCs w:val="26"/>
        </w:rPr>
        <w:t>PHHS:</w:t>
      </w:r>
      <w:r w:rsidRPr="00654DEC">
        <w:rPr>
          <w:sz w:val="26"/>
          <w:szCs w:val="26"/>
        </w:rPr>
        <w:tab/>
        <w:t>Phụ huynh học sinh</w:t>
      </w:r>
    </w:p>
    <w:p w:rsidR="00845870" w:rsidRPr="00654DEC" w:rsidRDefault="00845870" w:rsidP="00A26C66">
      <w:pPr>
        <w:spacing w:before="120" w:after="120"/>
        <w:ind w:firstLine="720"/>
        <w:rPr>
          <w:sz w:val="26"/>
          <w:szCs w:val="26"/>
        </w:rPr>
      </w:pPr>
      <w:r w:rsidRPr="00654DEC">
        <w:rPr>
          <w:sz w:val="26"/>
          <w:szCs w:val="26"/>
        </w:rPr>
        <w:t>VP:</w:t>
      </w:r>
      <w:r w:rsidRPr="00654DEC">
        <w:rPr>
          <w:sz w:val="26"/>
          <w:szCs w:val="26"/>
        </w:rPr>
        <w:tab/>
      </w:r>
      <w:r w:rsidRPr="00654DEC">
        <w:rPr>
          <w:sz w:val="26"/>
          <w:szCs w:val="26"/>
        </w:rPr>
        <w:tab/>
        <w:t>Văn phòng</w:t>
      </w:r>
    </w:p>
    <w:p w:rsidR="001A52E8" w:rsidRPr="00654DEC" w:rsidRDefault="001A52E8" w:rsidP="00A26C66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654DEC">
        <w:rPr>
          <w:b/>
          <w:sz w:val="26"/>
          <w:szCs w:val="26"/>
        </w:rPr>
        <w:br w:type="page"/>
      </w:r>
    </w:p>
    <w:p w:rsidR="00811445" w:rsidRPr="00654DEC" w:rsidRDefault="00811445" w:rsidP="00A26C66">
      <w:pPr>
        <w:spacing w:before="120" w:after="120"/>
        <w:ind w:left="720" w:firstLine="720"/>
        <w:rPr>
          <w:b/>
          <w:sz w:val="26"/>
          <w:szCs w:val="26"/>
        </w:rPr>
      </w:pPr>
      <w:r w:rsidRPr="00654DEC">
        <w:rPr>
          <w:b/>
          <w:sz w:val="26"/>
          <w:szCs w:val="26"/>
        </w:rPr>
        <w:lastRenderedPageBreak/>
        <w:t>5. NỘ</w:t>
      </w:r>
      <w:r w:rsidR="00724839">
        <w:rPr>
          <w:b/>
          <w:sz w:val="26"/>
          <w:szCs w:val="26"/>
        </w:rPr>
        <w:t>I DUNG</w:t>
      </w:r>
    </w:p>
    <w:tbl>
      <w:tblPr>
        <w:tblpPr w:leftFromText="180" w:rightFromText="180" w:vertAnchor="text" w:tblpX="46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4692"/>
        <w:gridCol w:w="1418"/>
        <w:gridCol w:w="865"/>
        <w:gridCol w:w="836"/>
        <w:gridCol w:w="351"/>
        <w:gridCol w:w="1208"/>
      </w:tblGrid>
      <w:tr w:rsidR="00D819F8" w:rsidRPr="00654DEC" w:rsidTr="009D6DA0">
        <w:tc>
          <w:tcPr>
            <w:tcW w:w="661" w:type="dxa"/>
          </w:tcPr>
          <w:p w:rsidR="00684089" w:rsidRPr="00654DEC" w:rsidRDefault="00684089" w:rsidP="00A26C6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9370" w:type="dxa"/>
            <w:gridSpan w:val="6"/>
          </w:tcPr>
          <w:p w:rsidR="00684089" w:rsidRPr="00654DEC" w:rsidRDefault="00684089" w:rsidP="00A26C66">
            <w:pPr>
              <w:spacing w:before="120" w:after="120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Cơ sở pháp lý</w:t>
            </w:r>
          </w:p>
        </w:tc>
      </w:tr>
      <w:tr w:rsidR="00D819F8" w:rsidRPr="00654DEC" w:rsidTr="009D6DA0">
        <w:tc>
          <w:tcPr>
            <w:tcW w:w="661" w:type="dxa"/>
          </w:tcPr>
          <w:p w:rsidR="00684089" w:rsidRPr="00654DEC" w:rsidRDefault="00684089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9370" w:type="dxa"/>
            <w:gridSpan w:val="6"/>
          </w:tcPr>
          <w:p w:rsidR="00684089" w:rsidRPr="00654DEC" w:rsidRDefault="00684089" w:rsidP="00A26C66">
            <w:pPr>
              <w:spacing w:before="120" w:after="120"/>
              <w:ind w:hanging="107"/>
              <w:jc w:val="both"/>
              <w:rPr>
                <w:sz w:val="26"/>
                <w:szCs w:val="26"/>
                <w:lang w:val="nl-NL"/>
              </w:rPr>
            </w:pPr>
            <w:r w:rsidRPr="00654DEC">
              <w:rPr>
                <w:sz w:val="26"/>
                <w:szCs w:val="26"/>
                <w:lang w:val="nl-NL"/>
              </w:rPr>
              <w:t xml:space="preserve">  - Luật </w:t>
            </w:r>
            <w:r w:rsidR="001A52E8" w:rsidRPr="00654DEC">
              <w:rPr>
                <w:sz w:val="26"/>
                <w:szCs w:val="26"/>
                <w:lang w:val="nl-NL"/>
              </w:rPr>
              <w:t xml:space="preserve">Bảo vệ, </w:t>
            </w:r>
            <w:r w:rsidRPr="00654DEC">
              <w:rPr>
                <w:sz w:val="26"/>
                <w:szCs w:val="26"/>
                <w:lang w:val="nl-NL"/>
              </w:rPr>
              <w:t xml:space="preserve">chăm sóc và </w:t>
            </w:r>
            <w:r w:rsidR="001A52E8" w:rsidRPr="00654DEC">
              <w:rPr>
                <w:sz w:val="26"/>
                <w:szCs w:val="26"/>
                <w:lang w:val="nl-NL"/>
              </w:rPr>
              <w:t>giáo dục</w:t>
            </w:r>
            <w:r w:rsidRPr="00654DEC">
              <w:rPr>
                <w:sz w:val="26"/>
                <w:szCs w:val="26"/>
                <w:lang w:val="nl-NL"/>
              </w:rPr>
              <w:t xml:space="preserve"> trẻ</w:t>
            </w:r>
            <w:r w:rsidR="00E83991" w:rsidRPr="00654DEC">
              <w:rPr>
                <w:sz w:val="26"/>
                <w:szCs w:val="26"/>
                <w:lang w:val="nl-NL"/>
              </w:rPr>
              <w:t xml:space="preserve"> em;</w:t>
            </w:r>
          </w:p>
          <w:p w:rsidR="001A52E8" w:rsidRPr="00654DEC" w:rsidRDefault="001A52E8" w:rsidP="00A26C66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  <w:lang w:val="nl-NL"/>
              </w:rPr>
              <w:t xml:space="preserve">- Nghị định số 71/2011/NĐ-CP ngày 22/8/2011 </w:t>
            </w:r>
            <w:bookmarkStart w:id="0" w:name="loai_1_name"/>
            <w:r w:rsidRPr="00654DEC">
              <w:rPr>
                <w:sz w:val="26"/>
                <w:szCs w:val="26"/>
                <w:lang w:val="vi-VN"/>
              </w:rPr>
              <w:t>quy định chi tiết và hướng dẫn thi hành một số điều của luật bảo vệ, chăm sóc và giáo dục trẻ em</w:t>
            </w:r>
            <w:bookmarkEnd w:id="0"/>
            <w:r w:rsidR="00E83991" w:rsidRPr="00654DEC">
              <w:rPr>
                <w:sz w:val="26"/>
                <w:szCs w:val="26"/>
              </w:rPr>
              <w:t>;</w:t>
            </w:r>
          </w:p>
          <w:p w:rsidR="001A52E8" w:rsidRPr="00654DEC" w:rsidRDefault="001A52E8" w:rsidP="00A26C6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  <w:lang w:val="nl-NL"/>
              </w:rPr>
              <w:t>- Văn bản hướng dẫn của Sở Giáo dục-Đào tạo và Phòng Giáo dục-Đào tạo về việc triển khai thực hiện công tác y tế trường học trong năm học.</w:t>
            </w:r>
          </w:p>
        </w:tc>
      </w:tr>
      <w:tr w:rsidR="00D819F8" w:rsidRPr="00654DEC" w:rsidTr="009D6DA0">
        <w:tc>
          <w:tcPr>
            <w:tcW w:w="661" w:type="dxa"/>
            <w:vAlign w:val="center"/>
          </w:tcPr>
          <w:p w:rsidR="00FC6AFE" w:rsidRPr="00654DEC" w:rsidRDefault="00FC6AFE" w:rsidP="00A26C66">
            <w:pPr>
              <w:spacing w:before="120" w:after="120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6975" w:type="dxa"/>
            <w:gridSpan w:val="3"/>
            <w:vAlign w:val="center"/>
          </w:tcPr>
          <w:p w:rsidR="00FC6AFE" w:rsidRPr="00654DEC" w:rsidRDefault="00FC6AFE" w:rsidP="00A26C66">
            <w:pPr>
              <w:spacing w:before="120" w:after="120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Thành phần hồ sơ</w:t>
            </w:r>
          </w:p>
        </w:tc>
        <w:tc>
          <w:tcPr>
            <w:tcW w:w="1187" w:type="dxa"/>
            <w:gridSpan w:val="2"/>
            <w:vAlign w:val="center"/>
          </w:tcPr>
          <w:p w:rsidR="00FC6AFE" w:rsidRPr="00654DEC" w:rsidRDefault="00FC6AFE" w:rsidP="00A26C6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Bản chính</w:t>
            </w:r>
          </w:p>
        </w:tc>
        <w:tc>
          <w:tcPr>
            <w:tcW w:w="1208" w:type="dxa"/>
            <w:vAlign w:val="center"/>
          </w:tcPr>
          <w:p w:rsidR="00FC6AFE" w:rsidRPr="00654DEC" w:rsidRDefault="00FC6AFE" w:rsidP="00A26C6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Bản sao</w:t>
            </w:r>
          </w:p>
        </w:tc>
      </w:tr>
      <w:tr w:rsidR="00D819F8" w:rsidRPr="00654DEC" w:rsidTr="009D6DA0">
        <w:tc>
          <w:tcPr>
            <w:tcW w:w="661" w:type="dxa"/>
          </w:tcPr>
          <w:p w:rsidR="00FC6AFE" w:rsidRPr="00654DEC" w:rsidRDefault="00FC6AFE" w:rsidP="00A26C66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6975" w:type="dxa"/>
            <w:gridSpan w:val="3"/>
          </w:tcPr>
          <w:p w:rsidR="0028096E" w:rsidRPr="00654DEC" w:rsidRDefault="00FC6AFE" w:rsidP="00A26C66">
            <w:pPr>
              <w:spacing w:before="120" w:after="120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- Sổ</w:t>
            </w:r>
            <w:r w:rsidR="00A44F4D" w:rsidRPr="00654DEC">
              <w:rPr>
                <w:sz w:val="26"/>
                <w:szCs w:val="26"/>
              </w:rPr>
              <w:t xml:space="preserve"> theo dõi </w:t>
            </w:r>
            <w:r w:rsidR="00194830" w:rsidRPr="00654DEC">
              <w:rPr>
                <w:sz w:val="26"/>
                <w:szCs w:val="26"/>
              </w:rPr>
              <w:t>học sinh bị tại nạn</w:t>
            </w:r>
            <w:r w:rsidR="00A44F4D" w:rsidRPr="00654DEC">
              <w:rPr>
                <w:sz w:val="26"/>
                <w:szCs w:val="26"/>
              </w:rPr>
              <w:t xml:space="preserve"> thương tích</w:t>
            </w:r>
            <w:r w:rsidR="00BA7609" w:rsidRPr="00654DEC">
              <w:rPr>
                <w:sz w:val="26"/>
                <w:szCs w:val="26"/>
              </w:rPr>
              <w:t xml:space="preserve"> của nhân viên y tế</w:t>
            </w:r>
          </w:p>
          <w:p w:rsidR="004B2F5A" w:rsidRPr="00654DEC" w:rsidRDefault="009F7A10" w:rsidP="00A26C66">
            <w:pPr>
              <w:spacing w:before="120" w:after="120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 xml:space="preserve">- </w:t>
            </w:r>
            <w:r w:rsidR="00845870" w:rsidRPr="00654DEC">
              <w:rPr>
                <w:sz w:val="26"/>
                <w:szCs w:val="26"/>
              </w:rPr>
              <w:t>Biên bản làm việc</w:t>
            </w:r>
          </w:p>
          <w:p w:rsidR="00845870" w:rsidRPr="00654DEC" w:rsidRDefault="00845870" w:rsidP="00A26C66">
            <w:pPr>
              <w:spacing w:before="120" w:after="120"/>
              <w:rPr>
                <w:sz w:val="26"/>
                <w:szCs w:val="26"/>
                <w:lang w:val="nl-NL"/>
              </w:rPr>
            </w:pPr>
            <w:r w:rsidRPr="00654DEC">
              <w:rPr>
                <w:sz w:val="26"/>
                <w:szCs w:val="26"/>
              </w:rPr>
              <w:t>- Phiếu báo cáo xin phương án giải quyết</w:t>
            </w:r>
          </w:p>
        </w:tc>
        <w:tc>
          <w:tcPr>
            <w:tcW w:w="1187" w:type="dxa"/>
            <w:gridSpan w:val="2"/>
          </w:tcPr>
          <w:p w:rsidR="001A52E8" w:rsidRPr="00654DEC" w:rsidRDefault="001A52E8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x</w:t>
            </w:r>
          </w:p>
          <w:p w:rsidR="00FC6AFE" w:rsidRPr="00654DEC" w:rsidRDefault="001A52E8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x</w:t>
            </w:r>
          </w:p>
          <w:p w:rsidR="00F546FE" w:rsidRPr="00654DEC" w:rsidRDefault="00F546FE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x</w:t>
            </w:r>
          </w:p>
        </w:tc>
        <w:tc>
          <w:tcPr>
            <w:tcW w:w="1208" w:type="dxa"/>
          </w:tcPr>
          <w:p w:rsidR="001A52E8" w:rsidRPr="00654DEC" w:rsidRDefault="001A52E8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D819F8" w:rsidRPr="00654DEC" w:rsidTr="009D6DA0">
        <w:tc>
          <w:tcPr>
            <w:tcW w:w="661" w:type="dxa"/>
          </w:tcPr>
          <w:p w:rsidR="00684089" w:rsidRPr="00654DEC" w:rsidRDefault="00684089" w:rsidP="00A26C66">
            <w:pPr>
              <w:spacing w:before="120" w:after="120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9370" w:type="dxa"/>
            <w:gridSpan w:val="6"/>
          </w:tcPr>
          <w:p w:rsidR="00684089" w:rsidRPr="00654DEC" w:rsidRDefault="00684089" w:rsidP="00A26C66">
            <w:pPr>
              <w:spacing w:before="120" w:after="120"/>
              <w:rPr>
                <w:b/>
                <w:sz w:val="26"/>
                <w:szCs w:val="26"/>
                <w:lang w:val="nl-NL"/>
              </w:rPr>
            </w:pPr>
            <w:r w:rsidRPr="00654DEC">
              <w:rPr>
                <w:b/>
                <w:sz w:val="26"/>
                <w:szCs w:val="26"/>
                <w:lang w:val="nl-NL"/>
              </w:rPr>
              <w:t>Số lượng hồ sơ</w:t>
            </w:r>
          </w:p>
        </w:tc>
      </w:tr>
      <w:tr w:rsidR="00D819F8" w:rsidRPr="00654DEC" w:rsidTr="009D6DA0">
        <w:tc>
          <w:tcPr>
            <w:tcW w:w="661" w:type="dxa"/>
          </w:tcPr>
          <w:p w:rsidR="00684089" w:rsidRPr="00654DEC" w:rsidRDefault="00684089" w:rsidP="00A26C66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9370" w:type="dxa"/>
            <w:gridSpan w:val="6"/>
          </w:tcPr>
          <w:p w:rsidR="00684089" w:rsidRPr="00654DEC" w:rsidRDefault="00684089" w:rsidP="00A26C66">
            <w:pPr>
              <w:spacing w:before="120" w:after="120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01 bộ</w:t>
            </w:r>
          </w:p>
        </w:tc>
      </w:tr>
      <w:tr w:rsidR="00D819F8" w:rsidRPr="00654DEC" w:rsidTr="009D6DA0">
        <w:tc>
          <w:tcPr>
            <w:tcW w:w="661" w:type="dxa"/>
          </w:tcPr>
          <w:p w:rsidR="00684089" w:rsidRPr="00654DEC" w:rsidRDefault="00684089" w:rsidP="00A26C66">
            <w:pPr>
              <w:spacing w:before="120" w:after="120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9370" w:type="dxa"/>
            <w:gridSpan w:val="6"/>
          </w:tcPr>
          <w:p w:rsidR="00684089" w:rsidRPr="00654DEC" w:rsidRDefault="00684089" w:rsidP="00A26C66">
            <w:pPr>
              <w:spacing w:before="120" w:after="120"/>
              <w:rPr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Thời gian xử</w:t>
            </w:r>
            <w:r w:rsidR="00724839">
              <w:rPr>
                <w:b/>
                <w:sz w:val="26"/>
                <w:szCs w:val="26"/>
              </w:rPr>
              <w:t xml:space="preserve"> lý</w:t>
            </w:r>
          </w:p>
        </w:tc>
      </w:tr>
      <w:tr w:rsidR="00D819F8" w:rsidRPr="00654DEC" w:rsidTr="009D6DA0">
        <w:tc>
          <w:tcPr>
            <w:tcW w:w="661" w:type="dxa"/>
          </w:tcPr>
          <w:p w:rsidR="00684089" w:rsidRPr="00654DEC" w:rsidRDefault="00684089" w:rsidP="00A26C66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9370" w:type="dxa"/>
            <w:gridSpan w:val="6"/>
          </w:tcPr>
          <w:p w:rsidR="00684089" w:rsidRPr="00654DEC" w:rsidRDefault="00724839" w:rsidP="00A26C66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  <w:r w:rsidRPr="00724839">
              <w:rPr>
                <w:color w:val="FF0000"/>
                <w:sz w:val="26"/>
                <w:szCs w:val="26"/>
                <w:lang w:val="nl-NL"/>
              </w:rPr>
              <w:t xml:space="preserve">Khi có tai nạn, thương tích xảy ra </w:t>
            </w:r>
          </w:p>
        </w:tc>
      </w:tr>
      <w:tr w:rsidR="00D819F8" w:rsidRPr="00654DEC" w:rsidTr="009D6DA0">
        <w:tc>
          <w:tcPr>
            <w:tcW w:w="661" w:type="dxa"/>
          </w:tcPr>
          <w:p w:rsidR="00684089" w:rsidRPr="00654DEC" w:rsidRDefault="00684089" w:rsidP="00A26C66">
            <w:pPr>
              <w:spacing w:before="120" w:after="120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9370" w:type="dxa"/>
            <w:gridSpan w:val="6"/>
          </w:tcPr>
          <w:p w:rsidR="00684089" w:rsidRPr="00654DEC" w:rsidRDefault="00684089" w:rsidP="00A26C66">
            <w:pPr>
              <w:spacing w:before="120" w:after="120"/>
              <w:rPr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Nơi tiếp nhận và trả kết quả</w:t>
            </w:r>
          </w:p>
        </w:tc>
      </w:tr>
      <w:tr w:rsidR="00D819F8" w:rsidRPr="00654DEC" w:rsidTr="009D6DA0">
        <w:tc>
          <w:tcPr>
            <w:tcW w:w="661" w:type="dxa"/>
          </w:tcPr>
          <w:p w:rsidR="00684089" w:rsidRPr="00654DEC" w:rsidRDefault="00684089" w:rsidP="00A26C66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9370" w:type="dxa"/>
            <w:gridSpan w:val="6"/>
          </w:tcPr>
          <w:p w:rsidR="00684089" w:rsidRPr="00654DEC" w:rsidRDefault="0028096E" w:rsidP="00A26C66">
            <w:pPr>
              <w:spacing w:before="120" w:after="120"/>
              <w:rPr>
                <w:spacing w:val="-6"/>
                <w:sz w:val="26"/>
                <w:szCs w:val="26"/>
              </w:rPr>
            </w:pPr>
            <w:r w:rsidRPr="00654DEC">
              <w:rPr>
                <w:sz w:val="26"/>
                <w:szCs w:val="26"/>
                <w:lang w:val="nl-NL"/>
              </w:rPr>
              <w:t>Phòng y tế, giáo viên chủ nhiệm, phụ huynh học sinh</w:t>
            </w:r>
          </w:p>
        </w:tc>
      </w:tr>
      <w:tr w:rsidR="00D819F8" w:rsidRPr="00654DEC" w:rsidTr="009D6DA0">
        <w:tc>
          <w:tcPr>
            <w:tcW w:w="661" w:type="dxa"/>
          </w:tcPr>
          <w:p w:rsidR="00684089" w:rsidRPr="00654DEC" w:rsidRDefault="00684089" w:rsidP="00A26C66">
            <w:pPr>
              <w:spacing w:before="120" w:after="120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9370" w:type="dxa"/>
            <w:gridSpan w:val="6"/>
          </w:tcPr>
          <w:p w:rsidR="00684089" w:rsidRPr="00654DEC" w:rsidRDefault="00684089" w:rsidP="00A26C66">
            <w:pPr>
              <w:spacing w:before="120" w:after="120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Lệ phí</w:t>
            </w:r>
          </w:p>
        </w:tc>
      </w:tr>
      <w:tr w:rsidR="00D819F8" w:rsidRPr="00654DEC" w:rsidTr="009D6DA0">
        <w:tc>
          <w:tcPr>
            <w:tcW w:w="661" w:type="dxa"/>
          </w:tcPr>
          <w:p w:rsidR="00684089" w:rsidRPr="00654DEC" w:rsidRDefault="00684089" w:rsidP="00A26C66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9370" w:type="dxa"/>
            <w:gridSpan w:val="6"/>
          </w:tcPr>
          <w:p w:rsidR="00684089" w:rsidRPr="00654DEC" w:rsidRDefault="00684089" w:rsidP="00A26C66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  <w:lang w:val="nl-NL"/>
              </w:rPr>
            </w:pPr>
            <w:r w:rsidRPr="00654DEC">
              <w:rPr>
                <w:sz w:val="26"/>
                <w:szCs w:val="26"/>
                <w:lang w:val="nl-NL"/>
              </w:rPr>
              <w:t>Không</w:t>
            </w:r>
          </w:p>
        </w:tc>
      </w:tr>
      <w:tr w:rsidR="00D819F8" w:rsidRPr="00654DEC" w:rsidTr="009D6DA0">
        <w:tc>
          <w:tcPr>
            <w:tcW w:w="661" w:type="dxa"/>
          </w:tcPr>
          <w:p w:rsidR="00684089" w:rsidRPr="00654DEC" w:rsidRDefault="00684089" w:rsidP="00A26C66">
            <w:pPr>
              <w:spacing w:before="120" w:after="120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9370" w:type="dxa"/>
            <w:gridSpan w:val="6"/>
          </w:tcPr>
          <w:p w:rsidR="00684089" w:rsidRPr="00654DEC" w:rsidRDefault="00684089" w:rsidP="00A26C66">
            <w:pPr>
              <w:spacing w:before="120" w:after="120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Quy trình giải quyết công việc khi họ</w:t>
            </w:r>
            <w:r w:rsidR="009F7A10" w:rsidRPr="00654DEC">
              <w:rPr>
                <w:b/>
                <w:sz w:val="26"/>
                <w:szCs w:val="26"/>
              </w:rPr>
              <w:t>c sinh bị tai nạn thương tích</w:t>
            </w:r>
          </w:p>
        </w:tc>
      </w:tr>
      <w:tr w:rsidR="00D819F8" w:rsidRPr="00654DEC" w:rsidTr="009D6DA0">
        <w:tc>
          <w:tcPr>
            <w:tcW w:w="661" w:type="dxa"/>
            <w:vAlign w:val="center"/>
          </w:tcPr>
          <w:p w:rsidR="00AF6013" w:rsidRPr="00654DEC" w:rsidRDefault="00AF6013" w:rsidP="00A26C6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692" w:type="dxa"/>
            <w:vAlign w:val="center"/>
          </w:tcPr>
          <w:p w:rsidR="00AF6013" w:rsidRPr="00654DEC" w:rsidRDefault="00AF6013" w:rsidP="00A26C6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Trình tự</w:t>
            </w:r>
          </w:p>
        </w:tc>
        <w:tc>
          <w:tcPr>
            <w:tcW w:w="1418" w:type="dxa"/>
            <w:vAlign w:val="center"/>
          </w:tcPr>
          <w:p w:rsidR="00AF6013" w:rsidRPr="00654DEC" w:rsidRDefault="00AF6013" w:rsidP="00A26C6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1701" w:type="dxa"/>
            <w:gridSpan w:val="2"/>
            <w:vAlign w:val="center"/>
          </w:tcPr>
          <w:p w:rsidR="00AF6013" w:rsidRPr="00654DEC" w:rsidRDefault="00AF6013" w:rsidP="00A26C6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559" w:type="dxa"/>
            <w:gridSpan w:val="2"/>
            <w:vAlign w:val="center"/>
          </w:tcPr>
          <w:p w:rsidR="00AF6013" w:rsidRPr="00654DEC" w:rsidRDefault="00AF6013" w:rsidP="00A26C6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Biểu mẫu/kết quả</w:t>
            </w:r>
          </w:p>
        </w:tc>
      </w:tr>
      <w:tr w:rsidR="00D819F8" w:rsidRPr="00654DEC" w:rsidTr="009D6DA0">
        <w:trPr>
          <w:trHeight w:val="3393"/>
        </w:trPr>
        <w:tc>
          <w:tcPr>
            <w:tcW w:w="661" w:type="dxa"/>
            <w:vAlign w:val="center"/>
          </w:tcPr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B1</w:t>
            </w:r>
          </w:p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692" w:type="dxa"/>
            <w:vAlign w:val="center"/>
          </w:tcPr>
          <w:p w:rsidR="00A129AE" w:rsidRPr="00654DEC" w:rsidRDefault="00AF6013" w:rsidP="00A26C66">
            <w:pPr>
              <w:spacing w:before="120" w:after="120"/>
              <w:ind w:left="-78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 xml:space="preserve">- </w:t>
            </w:r>
            <w:r w:rsidR="0028096E" w:rsidRPr="00654DEC">
              <w:rPr>
                <w:sz w:val="26"/>
                <w:szCs w:val="26"/>
                <w:lang w:val="fr-FR"/>
              </w:rPr>
              <w:t xml:space="preserve">Khi học sinh </w:t>
            </w:r>
            <w:r w:rsidR="00A44F4D" w:rsidRPr="00654DEC">
              <w:rPr>
                <w:sz w:val="26"/>
                <w:szCs w:val="26"/>
                <w:lang w:val="fr-FR"/>
              </w:rPr>
              <w:t>bị thương tích</w:t>
            </w:r>
            <w:r w:rsidR="0028096E" w:rsidRPr="00654DEC">
              <w:rPr>
                <w:sz w:val="26"/>
                <w:szCs w:val="26"/>
                <w:lang w:val="fr-FR"/>
              </w:rPr>
              <w:t xml:space="preserve"> GVCN</w:t>
            </w:r>
            <w:r w:rsidR="00EF6C69" w:rsidRPr="00654DEC">
              <w:rPr>
                <w:sz w:val="26"/>
                <w:szCs w:val="26"/>
                <w:lang w:val="fr-FR"/>
              </w:rPr>
              <w:t xml:space="preserve"> hoặc GV dạy bộ môn tại lớp đó phải nhanh chóng cầ</w:t>
            </w:r>
            <w:r w:rsidR="00243495" w:rsidRPr="00654DEC">
              <w:rPr>
                <w:sz w:val="26"/>
                <w:szCs w:val="26"/>
                <w:lang w:val="fr-FR"/>
              </w:rPr>
              <w:t>m máu (</w:t>
            </w:r>
            <w:r w:rsidR="00EA3657" w:rsidRPr="00654DEC">
              <w:rPr>
                <w:sz w:val="26"/>
                <w:szCs w:val="26"/>
                <w:lang w:val="fr-FR"/>
              </w:rPr>
              <w:t xml:space="preserve">nếu </w:t>
            </w:r>
            <w:r w:rsidR="00EF6C69" w:rsidRPr="00654DEC">
              <w:rPr>
                <w:sz w:val="26"/>
                <w:szCs w:val="26"/>
                <w:lang w:val="fr-FR"/>
              </w:rPr>
              <w:t xml:space="preserve">HS bị </w:t>
            </w:r>
            <w:r w:rsidR="00EA3657" w:rsidRPr="00654DEC">
              <w:rPr>
                <w:sz w:val="26"/>
                <w:szCs w:val="26"/>
                <w:lang w:val="fr-FR"/>
              </w:rPr>
              <w:t>chả</w:t>
            </w:r>
            <w:r w:rsidR="00EF6C69" w:rsidRPr="00654DEC">
              <w:rPr>
                <w:sz w:val="26"/>
                <w:szCs w:val="26"/>
                <w:lang w:val="fr-FR"/>
              </w:rPr>
              <w:t>y máu</w:t>
            </w:r>
            <w:r w:rsidR="00243495" w:rsidRPr="00654DEC">
              <w:rPr>
                <w:sz w:val="26"/>
                <w:szCs w:val="26"/>
                <w:lang w:val="fr-FR"/>
              </w:rPr>
              <w:t>).</w:t>
            </w:r>
            <w:r w:rsidR="00EF6C69" w:rsidRPr="00654DEC">
              <w:rPr>
                <w:sz w:val="26"/>
                <w:szCs w:val="26"/>
                <w:lang w:val="fr-FR"/>
              </w:rPr>
              <w:t xml:space="preserve"> Sau đó</w:t>
            </w:r>
            <w:r w:rsidR="00A44F4D" w:rsidRPr="00654DEC">
              <w:rPr>
                <w:sz w:val="26"/>
                <w:szCs w:val="26"/>
                <w:lang w:val="fr-FR"/>
              </w:rPr>
              <w:t xml:space="preserve"> đưa học sinh xuống </w:t>
            </w:r>
            <w:r w:rsidR="00EA3657" w:rsidRPr="00654DEC">
              <w:rPr>
                <w:sz w:val="26"/>
                <w:szCs w:val="26"/>
                <w:lang w:val="fr-FR"/>
              </w:rPr>
              <w:t xml:space="preserve">ngay </w:t>
            </w:r>
            <w:r w:rsidR="00A44F4D" w:rsidRPr="00654DEC">
              <w:rPr>
                <w:sz w:val="26"/>
                <w:szCs w:val="26"/>
                <w:lang w:val="fr-FR"/>
              </w:rPr>
              <w:t>phòng y tế</w:t>
            </w:r>
            <w:r w:rsidR="0028096E" w:rsidRPr="00654DEC">
              <w:rPr>
                <w:sz w:val="26"/>
                <w:szCs w:val="26"/>
                <w:lang w:val="fr-FR"/>
              </w:rPr>
              <w:t xml:space="preserve"> </w:t>
            </w:r>
            <w:r w:rsidR="00A44F4D" w:rsidRPr="00654DEC">
              <w:rPr>
                <w:sz w:val="26"/>
                <w:szCs w:val="26"/>
                <w:lang w:val="fr-FR"/>
              </w:rPr>
              <w:t xml:space="preserve">để xử </w:t>
            </w:r>
            <w:r w:rsidR="00243495" w:rsidRPr="00654DEC">
              <w:rPr>
                <w:sz w:val="26"/>
                <w:szCs w:val="26"/>
                <w:lang w:val="fr-FR"/>
              </w:rPr>
              <w:t>lý</w:t>
            </w:r>
            <w:r w:rsidR="00A44F4D" w:rsidRPr="00654DEC">
              <w:rPr>
                <w:sz w:val="26"/>
                <w:szCs w:val="26"/>
                <w:lang w:val="fr-FR"/>
              </w:rPr>
              <w:t xml:space="preserve"> vết thương</w:t>
            </w:r>
            <w:r w:rsidR="00EF6C69" w:rsidRPr="00654DEC">
              <w:rPr>
                <w:sz w:val="26"/>
                <w:szCs w:val="26"/>
                <w:lang w:val="fr-FR"/>
              </w:rPr>
              <w:t>.</w:t>
            </w:r>
            <w:r w:rsidR="00A129AE" w:rsidRPr="00654DEC">
              <w:rPr>
                <w:sz w:val="26"/>
                <w:szCs w:val="26"/>
                <w:lang w:val="fr-FR"/>
              </w:rPr>
              <w:t xml:space="preserve"> </w:t>
            </w:r>
            <w:r w:rsidR="00EF6C69" w:rsidRPr="00654DEC">
              <w:rPr>
                <w:sz w:val="26"/>
                <w:szCs w:val="26"/>
                <w:lang w:val="fr-FR"/>
              </w:rPr>
              <w:t>G</w:t>
            </w:r>
            <w:r w:rsidR="00A129AE" w:rsidRPr="00654DEC">
              <w:rPr>
                <w:sz w:val="26"/>
                <w:szCs w:val="26"/>
                <w:lang w:val="fr-FR"/>
              </w:rPr>
              <w:t>ọi điện thoại báo cáo ngay cho hiệu trưởng sau khi đưa học sinh xuống phòng y tế.</w:t>
            </w:r>
          </w:p>
          <w:p w:rsidR="00EF6C69" w:rsidRPr="00654DEC" w:rsidRDefault="00EF6C69" w:rsidP="00A26C66">
            <w:pPr>
              <w:spacing w:before="120" w:after="120"/>
              <w:ind w:left="-78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- Trong những trường hợp đặc biệt như : ngã bất tỉnh, ngất, có nguy cơ gãy xương, GV gọi ngay nhân viên y tế để xử</w:t>
            </w:r>
            <w:r w:rsidR="00243495" w:rsidRPr="00654DEC">
              <w:rPr>
                <w:sz w:val="26"/>
                <w:szCs w:val="26"/>
                <w:lang w:val="fr-FR"/>
              </w:rPr>
              <w:t xml:space="preserve"> lý</w:t>
            </w:r>
            <w:r w:rsidRPr="00654DEC">
              <w:rPr>
                <w:sz w:val="26"/>
                <w:szCs w:val="26"/>
                <w:lang w:val="fr-FR"/>
              </w:rPr>
              <w:t xml:space="preserve"> tại chỗ.</w:t>
            </w:r>
          </w:p>
        </w:tc>
        <w:tc>
          <w:tcPr>
            <w:tcW w:w="1418" w:type="dxa"/>
            <w:vAlign w:val="center"/>
          </w:tcPr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GVCN</w:t>
            </w:r>
            <w:r w:rsidR="00EF6C69" w:rsidRPr="00654DEC">
              <w:rPr>
                <w:sz w:val="26"/>
                <w:szCs w:val="26"/>
                <w:lang w:val="fr-FR"/>
              </w:rPr>
              <w:t>, GVBM</w:t>
            </w:r>
          </w:p>
        </w:tc>
        <w:tc>
          <w:tcPr>
            <w:tcW w:w="1701" w:type="dxa"/>
            <w:gridSpan w:val="2"/>
            <w:vAlign w:val="center"/>
          </w:tcPr>
          <w:p w:rsidR="00AF6013" w:rsidRPr="00654DEC" w:rsidRDefault="00EF6C69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Ngay khi xảy ra tai nạn thương tích</w:t>
            </w:r>
          </w:p>
        </w:tc>
        <w:tc>
          <w:tcPr>
            <w:tcW w:w="1559" w:type="dxa"/>
            <w:gridSpan w:val="2"/>
            <w:vAlign w:val="center"/>
          </w:tcPr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D819F8" w:rsidRPr="00654DEC" w:rsidTr="009D6DA0">
        <w:trPr>
          <w:trHeight w:val="1270"/>
        </w:trPr>
        <w:tc>
          <w:tcPr>
            <w:tcW w:w="661" w:type="dxa"/>
            <w:vAlign w:val="center"/>
          </w:tcPr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B2</w:t>
            </w:r>
          </w:p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692" w:type="dxa"/>
          </w:tcPr>
          <w:p w:rsidR="005D63B1" w:rsidRPr="00654DEC" w:rsidRDefault="00AF6013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 xml:space="preserve">- </w:t>
            </w:r>
            <w:r w:rsidR="00EF6C69" w:rsidRPr="00654DEC">
              <w:rPr>
                <w:sz w:val="26"/>
                <w:szCs w:val="26"/>
                <w:lang w:val="fr-FR"/>
              </w:rPr>
              <w:t>Nhanh chóng t</w:t>
            </w:r>
            <w:r w:rsidRPr="00654DEC">
              <w:rPr>
                <w:sz w:val="26"/>
                <w:szCs w:val="26"/>
                <w:lang w:val="fr-FR"/>
              </w:rPr>
              <w:t>iếp nhận thông tin,</w:t>
            </w:r>
            <w:r w:rsidR="00535FC1" w:rsidRPr="00654DEC">
              <w:rPr>
                <w:sz w:val="26"/>
                <w:szCs w:val="26"/>
                <w:lang w:val="fr-FR"/>
              </w:rPr>
              <w:t xml:space="preserve"> đón học sinh tại phòng y tế</w:t>
            </w:r>
            <w:r w:rsidR="005D63B1" w:rsidRPr="00654DEC">
              <w:rPr>
                <w:sz w:val="26"/>
                <w:szCs w:val="26"/>
                <w:lang w:val="fr-FR"/>
              </w:rPr>
              <w:t>, nhân viên y tế khai thác tiền sử, nguyên nhân tai nạn, nhận định mức độ thương tích và kịp thời xử lí thương tích.</w:t>
            </w:r>
          </w:p>
          <w:p w:rsidR="00AF6013" w:rsidRPr="00654DEC" w:rsidRDefault="005D63B1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 xml:space="preserve">- GVCN hoặc GVBM gọi điện cho PHHS </w:t>
            </w:r>
            <w:r w:rsidR="00243495" w:rsidRPr="00654DEC">
              <w:rPr>
                <w:sz w:val="26"/>
                <w:szCs w:val="26"/>
                <w:lang w:val="fr-FR"/>
              </w:rPr>
              <w:t>(</w:t>
            </w:r>
            <w:r w:rsidRPr="00654DEC">
              <w:rPr>
                <w:sz w:val="26"/>
                <w:szCs w:val="26"/>
                <w:lang w:val="fr-FR"/>
              </w:rPr>
              <w:t>nếu cần</w:t>
            </w:r>
            <w:r w:rsidR="00243495" w:rsidRPr="00654DEC">
              <w:rPr>
                <w:sz w:val="26"/>
                <w:szCs w:val="26"/>
                <w:lang w:val="fr-FR"/>
              </w:rPr>
              <w:t>)</w:t>
            </w:r>
            <w:r w:rsidRPr="00654DEC">
              <w:rPr>
                <w:sz w:val="26"/>
                <w:szCs w:val="26"/>
                <w:lang w:val="fr-FR"/>
              </w:rPr>
              <w:t>.</w:t>
            </w:r>
          </w:p>
          <w:p w:rsidR="00EF6C69" w:rsidRPr="00654DEC" w:rsidRDefault="00EF6C69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* Trường hợp HS có vết thương xây xát, chảy máu:</w:t>
            </w:r>
          </w:p>
          <w:p w:rsidR="0028096E" w:rsidRPr="00654DEC" w:rsidRDefault="0028096E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 xml:space="preserve">- </w:t>
            </w:r>
            <w:r w:rsidR="00A44F4D" w:rsidRPr="00654DEC">
              <w:rPr>
                <w:sz w:val="26"/>
                <w:szCs w:val="26"/>
                <w:lang w:val="fr-FR"/>
              </w:rPr>
              <w:t xml:space="preserve">Xử </w:t>
            </w:r>
            <w:r w:rsidR="00243495" w:rsidRPr="00654DEC">
              <w:rPr>
                <w:sz w:val="26"/>
                <w:szCs w:val="26"/>
                <w:lang w:val="fr-FR"/>
              </w:rPr>
              <w:t>lý</w:t>
            </w:r>
            <w:r w:rsidR="00A44F4D" w:rsidRPr="00654DEC">
              <w:rPr>
                <w:sz w:val="26"/>
                <w:szCs w:val="26"/>
                <w:lang w:val="fr-FR"/>
              </w:rPr>
              <w:t xml:space="preserve"> vết thương cho học sinh</w:t>
            </w:r>
            <w:r w:rsidR="00DD30BA" w:rsidRPr="00654DEC">
              <w:rPr>
                <w:sz w:val="26"/>
                <w:szCs w:val="26"/>
                <w:lang w:val="fr-FR"/>
              </w:rPr>
              <w:t> :</w:t>
            </w:r>
          </w:p>
          <w:p w:rsidR="00535FC1" w:rsidRPr="00654DEC" w:rsidRDefault="00A129AE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 xml:space="preserve">+ </w:t>
            </w:r>
            <w:r w:rsidR="00A44F4D" w:rsidRPr="00654DEC">
              <w:rPr>
                <w:sz w:val="26"/>
                <w:szCs w:val="26"/>
                <w:lang w:val="fr-FR"/>
              </w:rPr>
              <w:t>Rửa vết thương bằng N</w:t>
            </w:r>
            <w:r w:rsidR="00243495" w:rsidRPr="00654DEC">
              <w:rPr>
                <w:sz w:val="26"/>
                <w:szCs w:val="26"/>
                <w:lang w:val="fr-FR"/>
              </w:rPr>
              <w:t>a</w:t>
            </w:r>
            <w:r w:rsidR="00A44F4D" w:rsidRPr="00654DEC">
              <w:rPr>
                <w:sz w:val="26"/>
                <w:szCs w:val="26"/>
                <w:lang w:val="fr-FR"/>
              </w:rPr>
              <w:t>C</w:t>
            </w:r>
            <w:r w:rsidR="00243495" w:rsidRPr="00654DEC">
              <w:rPr>
                <w:sz w:val="26"/>
                <w:szCs w:val="26"/>
                <w:lang w:val="fr-FR"/>
              </w:rPr>
              <w:t xml:space="preserve">l </w:t>
            </w:r>
            <w:r w:rsidR="00A44F4D" w:rsidRPr="00654DEC">
              <w:rPr>
                <w:sz w:val="26"/>
                <w:szCs w:val="26"/>
                <w:lang w:val="fr-FR"/>
              </w:rPr>
              <w:t>0.9%</w:t>
            </w:r>
          </w:p>
          <w:p w:rsidR="00A44F4D" w:rsidRPr="00654DEC" w:rsidRDefault="00A44F4D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+ Sát khuẩn vết thương bằng betadin</w:t>
            </w:r>
          </w:p>
          <w:p w:rsidR="00AF6013" w:rsidRPr="00654DEC" w:rsidRDefault="00A44F4D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+ Băng vết thương lại (</w:t>
            </w:r>
            <w:r w:rsidR="00243495" w:rsidRPr="00654DEC">
              <w:rPr>
                <w:sz w:val="26"/>
                <w:szCs w:val="26"/>
                <w:lang w:val="fr-FR"/>
              </w:rPr>
              <w:t>trường hợp</w:t>
            </w:r>
            <w:r w:rsidRPr="00654DEC">
              <w:rPr>
                <w:sz w:val="26"/>
                <w:szCs w:val="26"/>
                <w:lang w:val="fr-FR"/>
              </w:rPr>
              <w:t xml:space="preserve"> nặng chuyển</w:t>
            </w:r>
            <w:r w:rsidR="009F7A10" w:rsidRPr="00654DEC">
              <w:rPr>
                <w:sz w:val="26"/>
                <w:szCs w:val="26"/>
                <w:lang w:val="fr-FR"/>
              </w:rPr>
              <w:t xml:space="preserve"> ngay </w:t>
            </w:r>
            <w:r w:rsidR="00243495" w:rsidRPr="00654DEC">
              <w:rPr>
                <w:sz w:val="26"/>
                <w:szCs w:val="26"/>
                <w:lang w:val="fr-FR"/>
              </w:rPr>
              <w:t>đến</w:t>
            </w:r>
            <w:r w:rsidRPr="00654DEC">
              <w:rPr>
                <w:sz w:val="26"/>
                <w:szCs w:val="26"/>
                <w:lang w:val="fr-FR"/>
              </w:rPr>
              <w:t xml:space="preserve"> cơ sở y tế gần nhất)</w:t>
            </w:r>
            <w:r w:rsidR="00A129AE" w:rsidRPr="00654DEC">
              <w:rPr>
                <w:sz w:val="26"/>
                <w:szCs w:val="26"/>
                <w:lang w:val="fr-FR"/>
              </w:rPr>
              <w:t>.</w:t>
            </w:r>
          </w:p>
          <w:p w:rsidR="00EF6C69" w:rsidRPr="00654DEC" w:rsidRDefault="005D63B1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*Tr</w:t>
            </w:r>
            <w:r w:rsidR="00EF6C69" w:rsidRPr="00654DEC">
              <w:rPr>
                <w:sz w:val="26"/>
                <w:szCs w:val="26"/>
                <w:lang w:val="fr-FR"/>
              </w:rPr>
              <w:t xml:space="preserve">ường hợp HS </w:t>
            </w:r>
            <w:r w:rsidRPr="00654DEC">
              <w:rPr>
                <w:sz w:val="26"/>
                <w:szCs w:val="26"/>
                <w:lang w:val="fr-FR"/>
              </w:rPr>
              <w:t>bất tỉ</w:t>
            </w:r>
            <w:r w:rsidR="00243495" w:rsidRPr="00654DEC">
              <w:rPr>
                <w:sz w:val="26"/>
                <w:szCs w:val="26"/>
                <w:lang w:val="fr-FR"/>
              </w:rPr>
              <w:t>nh</w:t>
            </w:r>
            <w:r w:rsidRPr="00654DEC">
              <w:rPr>
                <w:sz w:val="26"/>
                <w:szCs w:val="26"/>
                <w:lang w:val="fr-FR"/>
              </w:rPr>
              <w:t>:</w:t>
            </w:r>
          </w:p>
          <w:p w:rsidR="005D63B1" w:rsidRPr="00654DEC" w:rsidRDefault="005D63B1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- Kiểm tra mạch tuần hoàn, tiến hành ép tim thổi ngạt và liên hệ ngay với bệnh viện gần nhất để chuyển lên tuyến trên.</w:t>
            </w:r>
          </w:p>
          <w:p w:rsidR="005D63B1" w:rsidRPr="00654DEC" w:rsidRDefault="005D63B1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* Trường hợp HS rạ</w:t>
            </w:r>
            <w:r w:rsidR="00243495" w:rsidRPr="00654DEC">
              <w:rPr>
                <w:sz w:val="26"/>
                <w:szCs w:val="26"/>
                <w:lang w:val="fr-FR"/>
              </w:rPr>
              <w:t>n, gãy xương</w:t>
            </w:r>
            <w:r w:rsidRPr="00654DEC">
              <w:rPr>
                <w:sz w:val="26"/>
                <w:szCs w:val="26"/>
                <w:lang w:val="fr-FR"/>
              </w:rPr>
              <w:t>:</w:t>
            </w:r>
          </w:p>
          <w:p w:rsidR="005D63B1" w:rsidRPr="00654DEC" w:rsidRDefault="005D63B1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- Cố định xương gãy tại chỗ, sau đó nhanh chóng gọi cứu thương chuyển nạn nhân lên tuyến trên.</w:t>
            </w:r>
          </w:p>
          <w:p w:rsidR="00D31846" w:rsidRPr="00654DEC" w:rsidRDefault="00D31846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Cập nhật sổ theo dõi học sinh</w:t>
            </w:r>
          </w:p>
        </w:tc>
        <w:tc>
          <w:tcPr>
            <w:tcW w:w="1418" w:type="dxa"/>
          </w:tcPr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501626" w:rsidRPr="00654DEC" w:rsidRDefault="00501626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501626" w:rsidRPr="00654DEC" w:rsidRDefault="00501626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Nhân viên</w:t>
            </w:r>
          </w:p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Y tế</w:t>
            </w:r>
            <w:r w:rsidR="005D63B1" w:rsidRPr="00654DEC">
              <w:rPr>
                <w:sz w:val="26"/>
                <w:szCs w:val="26"/>
              </w:rPr>
              <w:t>, đội sơ cứu cấp cứu của nhà trường</w:t>
            </w:r>
          </w:p>
          <w:p w:rsidR="005D63B1" w:rsidRPr="00654DEC" w:rsidRDefault="005D63B1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GVCN, GVBM, TPT</w:t>
            </w:r>
            <w:r w:rsidR="00243495" w:rsidRPr="00654DEC">
              <w:rPr>
                <w:sz w:val="26"/>
                <w:szCs w:val="26"/>
              </w:rPr>
              <w:t>?</w:t>
            </w:r>
          </w:p>
          <w:p w:rsidR="005D63B1" w:rsidRPr="00654DEC" w:rsidRDefault="005D63B1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501626" w:rsidRPr="00654DEC" w:rsidRDefault="00501626" w:rsidP="00A26C66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</w:p>
          <w:p w:rsidR="00501626" w:rsidRPr="00654DEC" w:rsidRDefault="00501626" w:rsidP="00A26C66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</w:p>
          <w:p w:rsidR="00501626" w:rsidRPr="00654DEC" w:rsidRDefault="00501626" w:rsidP="00A26C66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</w:p>
          <w:p w:rsidR="00AF6013" w:rsidRPr="00654DEC" w:rsidRDefault="00501626" w:rsidP="00A26C66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654DEC">
              <w:rPr>
                <w:noProof/>
                <w:sz w:val="26"/>
                <w:szCs w:val="26"/>
              </w:rPr>
              <w:t>Tùy thời gian tiếp nhận học sinh</w:t>
            </w:r>
          </w:p>
        </w:tc>
        <w:tc>
          <w:tcPr>
            <w:tcW w:w="1559" w:type="dxa"/>
            <w:gridSpan w:val="2"/>
          </w:tcPr>
          <w:p w:rsidR="00501626" w:rsidRPr="00654DEC" w:rsidRDefault="00501626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  <w:p w:rsidR="00501626" w:rsidRPr="00654DEC" w:rsidRDefault="00501626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  <w:p w:rsidR="00501626" w:rsidRPr="00654DEC" w:rsidRDefault="00501626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  <w:p w:rsidR="00295D8D" w:rsidRPr="00654DEC" w:rsidRDefault="00243495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BM-XX</w:t>
            </w:r>
            <w:r w:rsidR="001C1063" w:rsidRPr="00654DEC">
              <w:rPr>
                <w:sz w:val="26"/>
                <w:szCs w:val="26"/>
                <w:lang w:val="fr-FR"/>
              </w:rPr>
              <w:t>-0</w:t>
            </w:r>
            <w:r w:rsidR="00D31846" w:rsidRPr="00654DEC">
              <w:rPr>
                <w:sz w:val="26"/>
                <w:szCs w:val="26"/>
                <w:lang w:val="fr-FR"/>
              </w:rPr>
              <w:t>1</w:t>
            </w:r>
          </w:p>
          <w:p w:rsidR="00243495" w:rsidRPr="00654DEC" w:rsidRDefault="00243495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BM-XX-02</w:t>
            </w:r>
          </w:p>
        </w:tc>
      </w:tr>
      <w:tr w:rsidR="00D819F8" w:rsidRPr="00654DEC" w:rsidTr="009D6DA0">
        <w:trPr>
          <w:trHeight w:val="1270"/>
        </w:trPr>
        <w:tc>
          <w:tcPr>
            <w:tcW w:w="661" w:type="dxa"/>
            <w:vAlign w:val="center"/>
          </w:tcPr>
          <w:p w:rsidR="00A129AE" w:rsidRPr="00654DEC" w:rsidRDefault="00A129AE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lastRenderedPageBreak/>
              <w:t>B3</w:t>
            </w:r>
          </w:p>
        </w:tc>
        <w:tc>
          <w:tcPr>
            <w:tcW w:w="4692" w:type="dxa"/>
          </w:tcPr>
          <w:p w:rsidR="00295D8D" w:rsidRPr="00654DEC" w:rsidRDefault="00295D8D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- Báo lại cho PHHS về tình hình sức khỏe của học sinh.</w:t>
            </w:r>
          </w:p>
          <w:p w:rsidR="00A129AE" w:rsidRPr="00654DEC" w:rsidRDefault="00295D8D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(Nếu PH</w:t>
            </w:r>
            <w:r w:rsidR="00243495" w:rsidRPr="00654DEC">
              <w:rPr>
                <w:sz w:val="26"/>
                <w:szCs w:val="26"/>
                <w:lang w:val="fr-FR"/>
              </w:rPr>
              <w:t>HS</w:t>
            </w:r>
            <w:r w:rsidRPr="00654DEC">
              <w:rPr>
                <w:sz w:val="26"/>
                <w:szCs w:val="26"/>
                <w:lang w:val="fr-FR"/>
              </w:rPr>
              <w:t xml:space="preserve"> không đến)</w:t>
            </w:r>
          </w:p>
        </w:tc>
        <w:tc>
          <w:tcPr>
            <w:tcW w:w="1418" w:type="dxa"/>
          </w:tcPr>
          <w:p w:rsidR="00A129AE" w:rsidRPr="00654DEC" w:rsidRDefault="00295D8D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GVCN, GVBM hoặc nhân viên y tế</w:t>
            </w:r>
          </w:p>
        </w:tc>
        <w:tc>
          <w:tcPr>
            <w:tcW w:w="1701" w:type="dxa"/>
            <w:gridSpan w:val="2"/>
          </w:tcPr>
          <w:p w:rsidR="00A129AE" w:rsidRPr="00654DEC" w:rsidRDefault="00A129AE" w:rsidP="00A26C66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295D8D" w:rsidRPr="00654DEC" w:rsidRDefault="00295D8D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  <w:p w:rsidR="00D31846" w:rsidRPr="00654DEC" w:rsidRDefault="00D31846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D819F8" w:rsidRPr="00654DEC" w:rsidTr="009D6DA0">
        <w:tc>
          <w:tcPr>
            <w:tcW w:w="661" w:type="dxa"/>
            <w:vAlign w:val="center"/>
          </w:tcPr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B</w:t>
            </w:r>
            <w:r w:rsidR="00A129AE" w:rsidRPr="00654DEC">
              <w:rPr>
                <w:sz w:val="26"/>
                <w:szCs w:val="26"/>
              </w:rPr>
              <w:t>4</w:t>
            </w:r>
          </w:p>
        </w:tc>
        <w:tc>
          <w:tcPr>
            <w:tcW w:w="4692" w:type="dxa"/>
            <w:vAlign w:val="center"/>
          </w:tcPr>
          <w:p w:rsidR="00A129AE" w:rsidRPr="00654DEC" w:rsidRDefault="00AF6013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-</w:t>
            </w:r>
            <w:r w:rsidR="00243495" w:rsidRPr="00654DEC">
              <w:rPr>
                <w:sz w:val="26"/>
                <w:szCs w:val="26"/>
                <w:lang w:val="fr-FR"/>
              </w:rPr>
              <w:t xml:space="preserve"> </w:t>
            </w:r>
            <w:r w:rsidR="00A129AE" w:rsidRPr="00654DEC">
              <w:rPr>
                <w:sz w:val="26"/>
                <w:szCs w:val="26"/>
                <w:lang w:val="fr-FR"/>
              </w:rPr>
              <w:t xml:space="preserve">Báo cáo </w:t>
            </w:r>
            <w:r w:rsidR="005D63B1" w:rsidRPr="00654DEC">
              <w:rPr>
                <w:sz w:val="26"/>
                <w:szCs w:val="26"/>
                <w:lang w:val="fr-FR"/>
              </w:rPr>
              <w:t>BGH</w:t>
            </w:r>
            <w:r w:rsidR="00A129AE" w:rsidRPr="00654DEC">
              <w:rPr>
                <w:sz w:val="26"/>
                <w:szCs w:val="26"/>
                <w:lang w:val="fr-FR"/>
              </w:rPr>
              <w:t xml:space="preserve"> nếu có bất thường nghiêm trọng xảy ra.</w:t>
            </w:r>
          </w:p>
          <w:p w:rsidR="005D63B1" w:rsidRPr="00654DEC" w:rsidRDefault="005D63B1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-</w:t>
            </w:r>
            <w:r w:rsidR="00243495" w:rsidRPr="00654DEC">
              <w:rPr>
                <w:sz w:val="26"/>
                <w:szCs w:val="26"/>
                <w:lang w:val="fr-FR"/>
              </w:rPr>
              <w:t xml:space="preserve"> </w:t>
            </w:r>
            <w:r w:rsidRPr="00654DEC">
              <w:rPr>
                <w:sz w:val="26"/>
                <w:szCs w:val="26"/>
                <w:lang w:val="fr-FR"/>
              </w:rPr>
              <w:t xml:space="preserve">Báo cáo </w:t>
            </w:r>
            <w:r w:rsidR="00243495" w:rsidRPr="00654DEC">
              <w:rPr>
                <w:sz w:val="26"/>
                <w:szCs w:val="26"/>
                <w:lang w:val="fr-FR"/>
              </w:rPr>
              <w:t>Phòng Giáo dục-Đào tạo</w:t>
            </w:r>
            <w:r w:rsidRPr="00654DEC">
              <w:rPr>
                <w:sz w:val="26"/>
                <w:szCs w:val="26"/>
                <w:lang w:val="fr-FR"/>
              </w:rPr>
              <w:t xml:space="preserve"> nếu có bất thường nghiêm trọng xảy ra.</w:t>
            </w:r>
          </w:p>
          <w:p w:rsidR="00A129AE" w:rsidRPr="00654DEC" w:rsidRDefault="00A129AE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 xml:space="preserve">Xin </w:t>
            </w:r>
            <w:r w:rsidR="00AF6013" w:rsidRPr="00654DEC">
              <w:rPr>
                <w:sz w:val="26"/>
                <w:szCs w:val="26"/>
                <w:lang w:val="fr-FR"/>
              </w:rPr>
              <w:t>phương án giải quyết</w:t>
            </w:r>
          </w:p>
          <w:p w:rsidR="00AF6013" w:rsidRPr="00654DEC" w:rsidRDefault="00A129AE" w:rsidP="00A26C66">
            <w:pPr>
              <w:spacing w:before="120" w:after="120"/>
              <w:jc w:val="both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- Báo cáo kết quả</w:t>
            </w:r>
            <w:r w:rsidR="00AF6013" w:rsidRPr="00654DEC">
              <w:rPr>
                <w:sz w:val="26"/>
                <w:szCs w:val="26"/>
                <w:lang w:val="fr-FR"/>
              </w:rPr>
              <w:t xml:space="preserve"> giải quyết </w:t>
            </w:r>
            <w:r w:rsidRPr="00654DEC">
              <w:rPr>
                <w:sz w:val="26"/>
                <w:szCs w:val="26"/>
                <w:lang w:val="fr-FR"/>
              </w:rPr>
              <w:t>với cấp trên</w:t>
            </w:r>
          </w:p>
        </w:tc>
        <w:tc>
          <w:tcPr>
            <w:tcW w:w="1418" w:type="dxa"/>
            <w:vAlign w:val="center"/>
          </w:tcPr>
          <w:p w:rsidR="00AF6013" w:rsidRPr="00654DEC" w:rsidRDefault="005D63B1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Nhân viên y tế, GV</w:t>
            </w:r>
          </w:p>
          <w:p w:rsidR="005D63B1" w:rsidRPr="00654DEC" w:rsidRDefault="005D63B1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5D63B1" w:rsidRPr="00654DEC" w:rsidRDefault="005D63B1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BGH</w:t>
            </w:r>
          </w:p>
        </w:tc>
        <w:tc>
          <w:tcPr>
            <w:tcW w:w="1701" w:type="dxa"/>
            <w:gridSpan w:val="2"/>
            <w:vAlign w:val="center"/>
          </w:tcPr>
          <w:p w:rsidR="00AF6013" w:rsidRPr="00654DEC" w:rsidRDefault="00AF6013" w:rsidP="00A26C66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</w:p>
          <w:p w:rsidR="00AF6013" w:rsidRPr="00654DEC" w:rsidRDefault="00501626" w:rsidP="00A26C66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654DEC">
              <w:rPr>
                <w:noProof/>
                <w:sz w:val="26"/>
                <w:szCs w:val="26"/>
              </w:rPr>
              <w:t>Sau khi nhân viên y tế</w:t>
            </w:r>
            <w:r w:rsidR="005D63B1" w:rsidRPr="00654DEC">
              <w:rPr>
                <w:noProof/>
                <w:sz w:val="26"/>
                <w:szCs w:val="26"/>
              </w:rPr>
              <w:t xml:space="preserve"> x</w:t>
            </w:r>
            <w:r w:rsidRPr="00654DEC">
              <w:rPr>
                <w:noProof/>
                <w:sz w:val="26"/>
                <w:szCs w:val="26"/>
              </w:rPr>
              <w:t xml:space="preserve">ử </w:t>
            </w:r>
            <w:r w:rsidR="00243495" w:rsidRPr="00654DEC">
              <w:rPr>
                <w:noProof/>
                <w:sz w:val="26"/>
                <w:szCs w:val="26"/>
              </w:rPr>
              <w:t>lý</w:t>
            </w:r>
            <w:r w:rsidRPr="00654DEC">
              <w:rPr>
                <w:noProof/>
                <w:sz w:val="26"/>
                <w:szCs w:val="26"/>
              </w:rPr>
              <w:t xml:space="preserve"> xong</w:t>
            </w:r>
          </w:p>
          <w:p w:rsidR="00AF6013" w:rsidRPr="00654DEC" w:rsidRDefault="00AF6013" w:rsidP="00A26C66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F6013" w:rsidRPr="00654DEC" w:rsidRDefault="00243495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BM-XX-03</w:t>
            </w:r>
          </w:p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D819F8" w:rsidRPr="00654DEC" w:rsidTr="009D6DA0">
        <w:tc>
          <w:tcPr>
            <w:tcW w:w="661" w:type="dxa"/>
            <w:vAlign w:val="center"/>
          </w:tcPr>
          <w:p w:rsidR="00AF6013" w:rsidRPr="00654DEC" w:rsidRDefault="00A44F4D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B</w:t>
            </w:r>
            <w:r w:rsidR="00A129AE" w:rsidRPr="00654DEC">
              <w:rPr>
                <w:sz w:val="26"/>
                <w:szCs w:val="26"/>
              </w:rPr>
              <w:t>5</w:t>
            </w:r>
          </w:p>
        </w:tc>
        <w:tc>
          <w:tcPr>
            <w:tcW w:w="4692" w:type="dxa"/>
            <w:vAlign w:val="center"/>
          </w:tcPr>
          <w:p w:rsidR="00AF6013" w:rsidRPr="00654DEC" w:rsidRDefault="00AF6013" w:rsidP="00A26C66">
            <w:pPr>
              <w:spacing w:before="120" w:after="120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Lưu Hồ sơ</w:t>
            </w:r>
          </w:p>
        </w:tc>
        <w:tc>
          <w:tcPr>
            <w:tcW w:w="1418" w:type="dxa"/>
            <w:vAlign w:val="center"/>
          </w:tcPr>
          <w:p w:rsidR="00AF6013" w:rsidRPr="00654DEC" w:rsidRDefault="00AF6013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VP</w:t>
            </w:r>
          </w:p>
        </w:tc>
        <w:tc>
          <w:tcPr>
            <w:tcW w:w="1701" w:type="dxa"/>
            <w:gridSpan w:val="2"/>
            <w:vAlign w:val="center"/>
          </w:tcPr>
          <w:p w:rsidR="00AF6013" w:rsidRPr="00654DEC" w:rsidRDefault="009F7A10" w:rsidP="00A26C66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654DEC">
              <w:rPr>
                <w:noProof/>
                <w:sz w:val="26"/>
                <w:szCs w:val="26"/>
              </w:rPr>
              <w:t>Sau khi nhân viên y tế</w:t>
            </w:r>
            <w:r w:rsidR="00D31846" w:rsidRPr="00654DEC">
              <w:rPr>
                <w:noProof/>
                <w:sz w:val="26"/>
                <w:szCs w:val="26"/>
              </w:rPr>
              <w:t xml:space="preserve"> x</w:t>
            </w:r>
            <w:r w:rsidRPr="00654DEC">
              <w:rPr>
                <w:noProof/>
                <w:sz w:val="26"/>
                <w:szCs w:val="26"/>
              </w:rPr>
              <w:t xml:space="preserve">ử </w:t>
            </w:r>
            <w:r w:rsidR="00D31846" w:rsidRPr="00654DEC">
              <w:rPr>
                <w:noProof/>
                <w:sz w:val="26"/>
                <w:szCs w:val="26"/>
              </w:rPr>
              <w:t>lí</w:t>
            </w:r>
            <w:r w:rsidRPr="00654DEC">
              <w:rPr>
                <w:noProof/>
                <w:sz w:val="26"/>
                <w:szCs w:val="26"/>
              </w:rPr>
              <w:t xml:space="preserve"> xong</w:t>
            </w:r>
          </w:p>
        </w:tc>
        <w:tc>
          <w:tcPr>
            <w:tcW w:w="1559" w:type="dxa"/>
            <w:gridSpan w:val="2"/>
            <w:vAlign w:val="center"/>
          </w:tcPr>
          <w:p w:rsidR="00AF6013" w:rsidRPr="00654DEC" w:rsidRDefault="00243495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BM-XX-01</w:t>
            </w:r>
          </w:p>
          <w:p w:rsidR="00243495" w:rsidRPr="00654DEC" w:rsidRDefault="00243495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BM-XX-02</w:t>
            </w:r>
          </w:p>
          <w:p w:rsidR="00243495" w:rsidRPr="00654DEC" w:rsidRDefault="00243495" w:rsidP="00A26C66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 w:rsidRPr="00654DEC">
              <w:rPr>
                <w:sz w:val="26"/>
                <w:szCs w:val="26"/>
                <w:lang w:val="fr-FR"/>
              </w:rPr>
              <w:t>BM-XX-03</w:t>
            </w:r>
          </w:p>
        </w:tc>
      </w:tr>
    </w:tbl>
    <w:p w:rsidR="00811445" w:rsidRPr="00654DEC" w:rsidRDefault="00EC225E" w:rsidP="00A26C66">
      <w:pPr>
        <w:spacing w:before="120" w:after="12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6. BIỂU MẪU</w:t>
      </w:r>
      <w:bookmarkStart w:id="1" w:name="_GoBack"/>
      <w:bookmarkEnd w:id="1"/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38"/>
        <w:gridCol w:w="7333"/>
      </w:tblGrid>
      <w:tr w:rsidR="00D819F8" w:rsidRPr="00654DEC" w:rsidTr="009D6DA0">
        <w:trPr>
          <w:tblHeader/>
        </w:trPr>
        <w:tc>
          <w:tcPr>
            <w:tcW w:w="851" w:type="dxa"/>
          </w:tcPr>
          <w:p w:rsidR="00811445" w:rsidRPr="00654DEC" w:rsidRDefault="00811445" w:rsidP="00A26C66">
            <w:pPr>
              <w:spacing w:before="120" w:after="120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38" w:type="dxa"/>
          </w:tcPr>
          <w:p w:rsidR="00811445" w:rsidRPr="00654DEC" w:rsidRDefault="00811445" w:rsidP="00A26C6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Mã hiệu</w:t>
            </w:r>
          </w:p>
        </w:tc>
        <w:tc>
          <w:tcPr>
            <w:tcW w:w="7333" w:type="dxa"/>
          </w:tcPr>
          <w:p w:rsidR="00811445" w:rsidRPr="00654DEC" w:rsidRDefault="00811445" w:rsidP="00A26C6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54DEC">
              <w:rPr>
                <w:b/>
                <w:sz w:val="26"/>
                <w:szCs w:val="26"/>
              </w:rPr>
              <w:t>Tên Biểu mẫu</w:t>
            </w:r>
          </w:p>
        </w:tc>
      </w:tr>
      <w:tr w:rsidR="00D819F8" w:rsidRPr="00654DEC" w:rsidTr="009D6DA0">
        <w:tc>
          <w:tcPr>
            <w:tcW w:w="851" w:type="dxa"/>
          </w:tcPr>
          <w:p w:rsidR="00811445" w:rsidRPr="00654DEC" w:rsidRDefault="00811445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1</w:t>
            </w:r>
          </w:p>
        </w:tc>
        <w:tc>
          <w:tcPr>
            <w:tcW w:w="1738" w:type="dxa"/>
          </w:tcPr>
          <w:p w:rsidR="00811445" w:rsidRPr="00654DEC" w:rsidRDefault="00243495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  <w:lang w:val="fr-FR"/>
              </w:rPr>
              <w:t>BM-XX-01</w:t>
            </w:r>
          </w:p>
        </w:tc>
        <w:tc>
          <w:tcPr>
            <w:tcW w:w="7333" w:type="dxa"/>
          </w:tcPr>
          <w:p w:rsidR="00BA7609" w:rsidRPr="00654DEC" w:rsidRDefault="00BA7609" w:rsidP="00A26C66">
            <w:pPr>
              <w:spacing w:before="120" w:after="120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Sổ theo dõi học sinh bị tại nạn thương tích của nhân viên y tế</w:t>
            </w:r>
          </w:p>
          <w:p w:rsidR="00811445" w:rsidRPr="00654DEC" w:rsidRDefault="005D63B1" w:rsidP="00A26C6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(Sổ cá nhân, sổ chung)</w:t>
            </w:r>
            <w:r w:rsidR="009F7A10" w:rsidRPr="00654DEC">
              <w:rPr>
                <w:sz w:val="26"/>
                <w:szCs w:val="26"/>
              </w:rPr>
              <w:t xml:space="preserve"> </w:t>
            </w:r>
          </w:p>
        </w:tc>
      </w:tr>
      <w:tr w:rsidR="00D819F8" w:rsidRPr="00654DEC" w:rsidTr="009D6DA0">
        <w:tc>
          <w:tcPr>
            <w:tcW w:w="851" w:type="dxa"/>
          </w:tcPr>
          <w:p w:rsidR="00D31846" w:rsidRPr="00654DEC" w:rsidRDefault="00D31846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2</w:t>
            </w:r>
          </w:p>
        </w:tc>
        <w:tc>
          <w:tcPr>
            <w:tcW w:w="1738" w:type="dxa"/>
          </w:tcPr>
          <w:p w:rsidR="00D31846" w:rsidRPr="00654DEC" w:rsidRDefault="00243495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  <w:lang w:val="fr-FR"/>
              </w:rPr>
              <w:t>BM-XX-02</w:t>
            </w:r>
          </w:p>
        </w:tc>
        <w:tc>
          <w:tcPr>
            <w:tcW w:w="7333" w:type="dxa"/>
          </w:tcPr>
          <w:p w:rsidR="00D31846" w:rsidRPr="00654DEC" w:rsidRDefault="00D31846" w:rsidP="00A26C66">
            <w:pPr>
              <w:spacing w:before="120" w:after="120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Biên bản</w:t>
            </w:r>
            <w:r w:rsidR="00845870" w:rsidRPr="00654DEC">
              <w:rPr>
                <w:sz w:val="26"/>
                <w:szCs w:val="26"/>
              </w:rPr>
              <w:t xml:space="preserve"> làm việc</w:t>
            </w:r>
          </w:p>
        </w:tc>
      </w:tr>
      <w:tr w:rsidR="00D819F8" w:rsidRPr="00654DEC" w:rsidTr="009D6DA0">
        <w:tc>
          <w:tcPr>
            <w:tcW w:w="851" w:type="dxa"/>
          </w:tcPr>
          <w:p w:rsidR="00D31846" w:rsidRPr="00654DEC" w:rsidRDefault="00D31846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3</w:t>
            </w:r>
          </w:p>
        </w:tc>
        <w:tc>
          <w:tcPr>
            <w:tcW w:w="1738" w:type="dxa"/>
          </w:tcPr>
          <w:p w:rsidR="00D31846" w:rsidRPr="00654DEC" w:rsidRDefault="00243495" w:rsidP="00A26C6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  <w:lang w:val="fr-FR"/>
              </w:rPr>
              <w:t>BM-XX-03</w:t>
            </w:r>
          </w:p>
        </w:tc>
        <w:tc>
          <w:tcPr>
            <w:tcW w:w="7333" w:type="dxa"/>
          </w:tcPr>
          <w:p w:rsidR="00D31846" w:rsidRPr="00654DEC" w:rsidRDefault="00D31846" w:rsidP="00A26C66">
            <w:pPr>
              <w:spacing w:before="120" w:after="120"/>
              <w:rPr>
                <w:sz w:val="26"/>
                <w:szCs w:val="26"/>
              </w:rPr>
            </w:pPr>
            <w:r w:rsidRPr="00654DEC">
              <w:rPr>
                <w:sz w:val="26"/>
                <w:szCs w:val="26"/>
              </w:rPr>
              <w:t>Phiếu báo cáo</w:t>
            </w:r>
            <w:r w:rsidR="00845870" w:rsidRPr="00654DEC">
              <w:rPr>
                <w:sz w:val="26"/>
                <w:szCs w:val="26"/>
              </w:rPr>
              <w:t xml:space="preserve"> xin phương án giải quyết</w:t>
            </w:r>
          </w:p>
        </w:tc>
      </w:tr>
    </w:tbl>
    <w:p w:rsidR="00811445" w:rsidRPr="00654DEC" w:rsidRDefault="00811445" w:rsidP="00A26C66">
      <w:pPr>
        <w:spacing w:before="120" w:after="120"/>
        <w:ind w:firstLine="720"/>
        <w:rPr>
          <w:b/>
          <w:sz w:val="26"/>
          <w:szCs w:val="26"/>
        </w:rPr>
      </w:pPr>
      <w:r w:rsidRPr="00654DEC">
        <w:rPr>
          <w:b/>
          <w:sz w:val="26"/>
          <w:szCs w:val="26"/>
        </w:rPr>
        <w:t>7. HỒ</w:t>
      </w:r>
      <w:r w:rsidR="00EC225E">
        <w:rPr>
          <w:b/>
          <w:sz w:val="26"/>
          <w:szCs w:val="26"/>
        </w:rPr>
        <w:t xml:space="preserve"> SƠ LƯU</w:t>
      </w: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041"/>
        <w:gridCol w:w="2009"/>
        <w:gridCol w:w="3310"/>
      </w:tblGrid>
      <w:tr w:rsidR="00D819F8" w:rsidRPr="00654DEC" w:rsidTr="00724839">
        <w:trPr>
          <w:trHeight w:val="521"/>
        </w:trPr>
        <w:tc>
          <w:tcPr>
            <w:tcW w:w="563" w:type="dxa"/>
            <w:vAlign w:val="center"/>
          </w:tcPr>
          <w:p w:rsidR="00B10DAE" w:rsidRPr="00654DEC" w:rsidRDefault="00B10DAE" w:rsidP="00A26C66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654DEC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4041" w:type="dxa"/>
            <w:vAlign w:val="center"/>
          </w:tcPr>
          <w:p w:rsidR="00B10DAE" w:rsidRPr="00654DEC" w:rsidRDefault="00B10DAE" w:rsidP="00A26C66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654DEC">
              <w:rPr>
                <w:b/>
                <w:sz w:val="26"/>
                <w:szCs w:val="26"/>
                <w:lang w:val="nl-NL"/>
              </w:rPr>
              <w:t>Tên hồ sơ</w:t>
            </w:r>
          </w:p>
        </w:tc>
        <w:tc>
          <w:tcPr>
            <w:tcW w:w="2009" w:type="dxa"/>
            <w:vAlign w:val="center"/>
          </w:tcPr>
          <w:p w:rsidR="00B10DAE" w:rsidRPr="00654DEC" w:rsidRDefault="00B10DAE" w:rsidP="00A26C66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654DEC">
              <w:rPr>
                <w:b/>
                <w:sz w:val="26"/>
                <w:szCs w:val="26"/>
                <w:lang w:val="nl-NL"/>
              </w:rPr>
              <w:t>Nơi lưu</w:t>
            </w:r>
          </w:p>
        </w:tc>
        <w:tc>
          <w:tcPr>
            <w:tcW w:w="3310" w:type="dxa"/>
            <w:vAlign w:val="center"/>
          </w:tcPr>
          <w:p w:rsidR="00B10DAE" w:rsidRPr="00654DEC" w:rsidRDefault="00B10DAE" w:rsidP="00A26C66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654DEC">
              <w:rPr>
                <w:b/>
                <w:sz w:val="26"/>
                <w:szCs w:val="26"/>
                <w:lang w:val="nl-NL"/>
              </w:rPr>
              <w:t>Thời gian lưu</w:t>
            </w:r>
          </w:p>
        </w:tc>
      </w:tr>
      <w:tr w:rsidR="00D819F8" w:rsidRPr="00654DEC" w:rsidTr="00724839">
        <w:tc>
          <w:tcPr>
            <w:tcW w:w="563" w:type="dxa"/>
            <w:vAlign w:val="center"/>
          </w:tcPr>
          <w:p w:rsidR="00B10DAE" w:rsidRPr="00654DEC" w:rsidRDefault="00F546FE" w:rsidP="00A26C6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654DEC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041" w:type="dxa"/>
          </w:tcPr>
          <w:p w:rsidR="00B10DAE" w:rsidRPr="00654DEC" w:rsidRDefault="00F546FE" w:rsidP="00A26C66">
            <w:pPr>
              <w:spacing w:before="120" w:after="120"/>
              <w:rPr>
                <w:sz w:val="26"/>
                <w:szCs w:val="26"/>
                <w:lang w:val="nl-NL"/>
              </w:rPr>
            </w:pPr>
            <w:r w:rsidRPr="00654DEC">
              <w:rPr>
                <w:sz w:val="26"/>
                <w:szCs w:val="26"/>
                <w:lang w:val="nl-NL"/>
              </w:rPr>
              <w:t>Như Mục 5.2</w:t>
            </w:r>
          </w:p>
        </w:tc>
        <w:tc>
          <w:tcPr>
            <w:tcW w:w="2009" w:type="dxa"/>
            <w:vAlign w:val="center"/>
          </w:tcPr>
          <w:p w:rsidR="00B10DAE" w:rsidRPr="00654DEC" w:rsidRDefault="009F7A10" w:rsidP="00A26C6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654DEC">
              <w:rPr>
                <w:sz w:val="26"/>
                <w:szCs w:val="26"/>
                <w:lang w:val="nl-NL"/>
              </w:rPr>
              <w:t>Phòng Y tế</w:t>
            </w:r>
            <w:r w:rsidR="00B10DAE" w:rsidRPr="00654DEC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3310" w:type="dxa"/>
            <w:vAlign w:val="center"/>
          </w:tcPr>
          <w:p w:rsidR="00B10DAE" w:rsidRPr="00654DEC" w:rsidRDefault="00B10DAE" w:rsidP="00A26C6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654DEC">
              <w:rPr>
                <w:sz w:val="26"/>
                <w:szCs w:val="26"/>
                <w:lang w:val="nl-NL"/>
              </w:rPr>
              <w:t>01 năm</w:t>
            </w:r>
          </w:p>
        </w:tc>
      </w:tr>
    </w:tbl>
    <w:p w:rsidR="00D831BE" w:rsidRPr="00654DEC" w:rsidRDefault="00D831BE" w:rsidP="00A26C66">
      <w:pPr>
        <w:spacing w:before="120" w:after="120"/>
        <w:rPr>
          <w:sz w:val="26"/>
          <w:szCs w:val="26"/>
        </w:rPr>
      </w:pPr>
    </w:p>
    <w:sectPr w:rsidR="00D831BE" w:rsidRPr="00654DEC" w:rsidSect="00654DEC">
      <w:headerReference w:type="default" r:id="rId8"/>
      <w:pgSz w:w="11909" w:h="16834" w:code="9"/>
      <w:pgMar w:top="1134" w:right="99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84" w:rsidRDefault="00DA5C84" w:rsidP="00811445">
      <w:r>
        <w:separator/>
      </w:r>
    </w:p>
  </w:endnote>
  <w:endnote w:type="continuationSeparator" w:id="0">
    <w:p w:rsidR="00DA5C84" w:rsidRDefault="00DA5C84" w:rsidP="0081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84" w:rsidRDefault="00DA5C84" w:rsidP="00811445">
      <w:r>
        <w:separator/>
      </w:r>
    </w:p>
  </w:footnote>
  <w:footnote w:type="continuationSeparator" w:id="0">
    <w:p w:rsidR="00DA5C84" w:rsidRDefault="00DA5C84" w:rsidP="0081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2231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13E0" w:rsidRDefault="000E13E0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F14">
          <w:rPr>
            <w:noProof/>
          </w:rPr>
          <w:t>7</w:t>
        </w:r>
        <w:r>
          <w:rPr>
            <w:noProof/>
          </w:rPr>
          <w:fldChar w:fldCharType="end"/>
        </w:r>
        <w:r w:rsidR="00553F14">
          <w:rPr>
            <w:noProof/>
          </w:rPr>
          <w:t>/7</w:t>
        </w:r>
      </w:p>
      <w:p w:rsidR="00553F14" w:rsidRDefault="00553F14">
        <w:pPr>
          <w:pStyle w:val="Header"/>
          <w:jc w:val="center"/>
          <w:rPr>
            <w:noProof/>
          </w:rPr>
        </w:pPr>
      </w:p>
      <w:tbl>
        <w:tblPr>
          <w:tblW w:w="9781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>
        <w:tblGrid>
          <w:gridCol w:w="1985"/>
          <w:gridCol w:w="4394"/>
          <w:gridCol w:w="1843"/>
          <w:gridCol w:w="141"/>
          <w:gridCol w:w="1418"/>
        </w:tblGrid>
        <w:tr w:rsidR="00736F97" w:rsidRPr="00DC6768" w:rsidTr="00B87C0F">
          <w:trPr>
            <w:cantSplit/>
          </w:trPr>
          <w:tc>
            <w:tcPr>
              <w:tcW w:w="1985" w:type="dxa"/>
              <w:vMerge w:val="restart"/>
              <w:vAlign w:val="center"/>
            </w:tcPr>
            <w:p w:rsidR="00736F97" w:rsidRPr="001A52E8" w:rsidRDefault="00736F97" w:rsidP="00736F97">
              <w:pPr>
                <w:ind w:left="-959" w:firstLine="959"/>
                <w:jc w:val="center"/>
                <w:rPr>
                  <w:b/>
                </w:rPr>
              </w:pPr>
              <w:r w:rsidRPr="001A52E8">
                <w:rPr>
                  <w:b/>
                  <w:szCs w:val="22"/>
                </w:rPr>
                <w:t xml:space="preserve">TRƯỜNG … </w:t>
              </w:r>
            </w:p>
          </w:tc>
          <w:tc>
            <w:tcPr>
              <w:tcW w:w="4394" w:type="dxa"/>
              <w:vMerge w:val="restart"/>
              <w:vAlign w:val="center"/>
            </w:tcPr>
            <w:p w:rsidR="00736F97" w:rsidRPr="001A52E8" w:rsidRDefault="00736F97" w:rsidP="00736F97">
              <w:pPr>
                <w:jc w:val="center"/>
                <w:rPr>
                  <w:b/>
                  <w:sz w:val="26"/>
                  <w:szCs w:val="32"/>
                </w:rPr>
              </w:pPr>
              <w:r w:rsidRPr="001A52E8">
                <w:rPr>
                  <w:b/>
                  <w:sz w:val="26"/>
                  <w:szCs w:val="32"/>
                </w:rPr>
                <w:t>QUY TRÌNH</w:t>
              </w:r>
            </w:p>
            <w:p w:rsidR="00736F97" w:rsidRPr="000C0FFD" w:rsidRDefault="00736F97" w:rsidP="00736F97">
              <w:pPr>
                <w:jc w:val="center"/>
                <w:rPr>
                  <w:b/>
                  <w:sz w:val="30"/>
                  <w:szCs w:val="30"/>
                </w:rPr>
              </w:pPr>
              <w:r>
                <w:rPr>
                  <w:b/>
                  <w:sz w:val="26"/>
                  <w:szCs w:val="32"/>
                </w:rPr>
                <w:t xml:space="preserve">Xử lý tai nạn, thương tích trong nhà trường </w:t>
              </w:r>
            </w:p>
          </w:tc>
          <w:tc>
            <w:tcPr>
              <w:tcW w:w="1843" w:type="dxa"/>
              <w:tcBorders>
                <w:right w:val="nil"/>
              </w:tcBorders>
            </w:tcPr>
            <w:p w:rsidR="00736F97" w:rsidRDefault="00736F97" w:rsidP="00736F97">
              <w:r>
                <w:t>Mã hiệu:</w:t>
              </w:r>
            </w:p>
          </w:tc>
          <w:tc>
            <w:tcPr>
              <w:tcW w:w="1559" w:type="dxa"/>
              <w:gridSpan w:val="2"/>
              <w:tcBorders>
                <w:left w:val="nil"/>
              </w:tcBorders>
            </w:tcPr>
            <w:p w:rsidR="00736F97" w:rsidRPr="00DC6768" w:rsidRDefault="00736F97" w:rsidP="00736F97">
              <w:pPr>
                <w:spacing w:after="120"/>
                <w:jc w:val="center"/>
                <w:rPr>
                  <w:szCs w:val="28"/>
                  <w:lang w:val="nl-NL"/>
                </w:rPr>
              </w:pPr>
              <w:r w:rsidRPr="00DC6768">
                <w:rPr>
                  <w:szCs w:val="28"/>
                  <w:lang w:val="nl-NL"/>
                </w:rPr>
                <w:t>QT-</w:t>
              </w:r>
              <w:r>
                <w:rPr>
                  <w:szCs w:val="28"/>
                  <w:lang w:val="nl-NL"/>
                </w:rPr>
                <w:t>XX</w:t>
              </w:r>
            </w:p>
          </w:tc>
        </w:tr>
        <w:tr w:rsidR="00736F97" w:rsidRPr="004E32A3" w:rsidTr="00B87C0F">
          <w:trPr>
            <w:cantSplit/>
          </w:trPr>
          <w:tc>
            <w:tcPr>
              <w:tcW w:w="1985" w:type="dxa"/>
              <w:vMerge/>
            </w:tcPr>
            <w:p w:rsidR="00736F97" w:rsidRDefault="00736F97" w:rsidP="00736F97"/>
          </w:tc>
          <w:tc>
            <w:tcPr>
              <w:tcW w:w="4394" w:type="dxa"/>
              <w:vMerge/>
              <w:vAlign w:val="center"/>
            </w:tcPr>
            <w:p w:rsidR="00736F97" w:rsidRPr="00811445" w:rsidRDefault="00736F97" w:rsidP="00736F97">
              <w:pPr>
                <w:jc w:val="center"/>
                <w:rPr>
                  <w:sz w:val="30"/>
                  <w:szCs w:val="30"/>
                  <w:lang w:val="nl-NL"/>
                </w:rPr>
              </w:pPr>
            </w:p>
          </w:tc>
          <w:tc>
            <w:tcPr>
              <w:tcW w:w="1984" w:type="dxa"/>
              <w:gridSpan w:val="2"/>
              <w:tcBorders>
                <w:right w:val="nil"/>
              </w:tcBorders>
            </w:tcPr>
            <w:p w:rsidR="00736F97" w:rsidRPr="00A818C6" w:rsidRDefault="00736F97" w:rsidP="00736F97">
              <w:pPr>
                <w:rPr>
                  <w:lang w:val="nl-NL"/>
                </w:rPr>
              </w:pPr>
              <w:r>
                <w:rPr>
                  <w:lang w:val="nl-NL"/>
                </w:rPr>
                <w:t>L</w:t>
              </w:r>
              <w:r w:rsidRPr="00EB7932">
                <w:rPr>
                  <w:lang w:val="nl-NL"/>
                </w:rPr>
                <w:t>ần</w:t>
              </w:r>
              <w:r>
                <w:rPr>
                  <w:lang w:val="nl-NL"/>
                </w:rPr>
                <w:t xml:space="preserve"> ban h</w:t>
              </w:r>
              <w:r w:rsidRPr="00A818C6">
                <w:rPr>
                  <w:lang w:val="nl-NL"/>
                </w:rPr>
                <w:t>ành</w:t>
              </w:r>
              <w:r>
                <w:rPr>
                  <w:lang w:val="nl-NL"/>
                </w:rPr>
                <w:t>:</w:t>
              </w:r>
            </w:p>
          </w:tc>
          <w:tc>
            <w:tcPr>
              <w:tcW w:w="1418" w:type="dxa"/>
              <w:tcBorders>
                <w:left w:val="nil"/>
              </w:tcBorders>
            </w:tcPr>
            <w:p w:rsidR="00736F97" w:rsidRPr="004E32A3" w:rsidRDefault="00736F97" w:rsidP="00736F97">
              <w:pPr>
                <w:jc w:val="center"/>
                <w:rPr>
                  <w:lang w:val="nl-NL"/>
                </w:rPr>
              </w:pPr>
              <w:r>
                <w:rPr>
                  <w:lang w:val="nl-NL"/>
                </w:rPr>
                <w:t>01</w:t>
              </w:r>
            </w:p>
          </w:tc>
        </w:tr>
        <w:tr w:rsidR="00736F97" w:rsidRPr="004E32A3" w:rsidTr="00B87C0F">
          <w:trPr>
            <w:cantSplit/>
          </w:trPr>
          <w:tc>
            <w:tcPr>
              <w:tcW w:w="1985" w:type="dxa"/>
              <w:vMerge/>
            </w:tcPr>
            <w:p w:rsidR="00736F97" w:rsidRDefault="00736F97" w:rsidP="00736F97"/>
          </w:tc>
          <w:tc>
            <w:tcPr>
              <w:tcW w:w="4394" w:type="dxa"/>
              <w:vMerge/>
            </w:tcPr>
            <w:p w:rsidR="00736F97" w:rsidRDefault="00736F97" w:rsidP="00736F97"/>
          </w:tc>
          <w:tc>
            <w:tcPr>
              <w:tcW w:w="1843" w:type="dxa"/>
              <w:tcBorders>
                <w:right w:val="nil"/>
              </w:tcBorders>
            </w:tcPr>
            <w:p w:rsidR="00736F97" w:rsidRPr="004E32A3" w:rsidRDefault="00736F97" w:rsidP="00736F97">
              <w:pPr>
                <w:rPr>
                  <w:lang w:val="nl-NL"/>
                </w:rPr>
              </w:pPr>
              <w:r>
                <w:rPr>
                  <w:lang w:val="nl-NL"/>
                </w:rPr>
                <w:t>Ngày ban hành:</w:t>
              </w:r>
            </w:p>
          </w:tc>
          <w:tc>
            <w:tcPr>
              <w:tcW w:w="1559" w:type="dxa"/>
              <w:gridSpan w:val="2"/>
              <w:tcBorders>
                <w:left w:val="nil"/>
              </w:tcBorders>
            </w:tcPr>
            <w:p w:rsidR="00736F97" w:rsidRPr="004E32A3" w:rsidRDefault="00736F97" w:rsidP="00736F97">
              <w:pPr>
                <w:jc w:val="center"/>
                <w:rPr>
                  <w:lang w:val="nl-NL"/>
                </w:rPr>
              </w:pPr>
              <w:r>
                <w:rPr>
                  <w:lang w:val="nl-NL"/>
                </w:rPr>
                <w:t>04/01/2021</w:t>
              </w:r>
            </w:p>
          </w:tc>
        </w:tr>
      </w:tbl>
      <w:p w:rsidR="000E13E0" w:rsidRDefault="00DA5C84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AFD"/>
    <w:multiLevelType w:val="hybridMultilevel"/>
    <w:tmpl w:val="76062082"/>
    <w:lvl w:ilvl="0" w:tplc="A2AE631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11C8"/>
    <w:multiLevelType w:val="hybridMultilevel"/>
    <w:tmpl w:val="494C5AC6"/>
    <w:lvl w:ilvl="0" w:tplc="4BF6895E">
      <w:start w:val="5"/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4A32"/>
    <w:multiLevelType w:val="hybridMultilevel"/>
    <w:tmpl w:val="B958E13A"/>
    <w:lvl w:ilvl="0" w:tplc="DC0A29C4">
      <w:numFmt w:val="bullet"/>
      <w:lvlText w:val="-"/>
      <w:lvlJc w:val="left"/>
      <w:pPr>
        <w:ind w:left="28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3" w15:restartNumberingAfterBreak="0">
    <w:nsid w:val="2A610C6B"/>
    <w:multiLevelType w:val="hybridMultilevel"/>
    <w:tmpl w:val="C0F86B2E"/>
    <w:lvl w:ilvl="0" w:tplc="18CE0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A3AF4"/>
    <w:multiLevelType w:val="hybridMultilevel"/>
    <w:tmpl w:val="84C293D2"/>
    <w:lvl w:ilvl="0" w:tplc="B8E6DF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6" w15:restartNumberingAfterBreak="0">
    <w:nsid w:val="78952DF9"/>
    <w:multiLevelType w:val="hybridMultilevel"/>
    <w:tmpl w:val="241E0062"/>
    <w:lvl w:ilvl="0" w:tplc="1228000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45"/>
    <w:rsid w:val="00037265"/>
    <w:rsid w:val="00074EE6"/>
    <w:rsid w:val="000E13E0"/>
    <w:rsid w:val="00194830"/>
    <w:rsid w:val="001A52E8"/>
    <w:rsid w:val="001C1063"/>
    <w:rsid w:val="001E66BA"/>
    <w:rsid w:val="00230DBC"/>
    <w:rsid w:val="002362EB"/>
    <w:rsid w:val="00243495"/>
    <w:rsid w:val="00243B05"/>
    <w:rsid w:val="0028096E"/>
    <w:rsid w:val="0029129A"/>
    <w:rsid w:val="00295D8D"/>
    <w:rsid w:val="00302964"/>
    <w:rsid w:val="00316B53"/>
    <w:rsid w:val="00386EFA"/>
    <w:rsid w:val="003C1D52"/>
    <w:rsid w:val="00483953"/>
    <w:rsid w:val="00484FFB"/>
    <w:rsid w:val="004A42E0"/>
    <w:rsid w:val="004B2F5A"/>
    <w:rsid w:val="004E342B"/>
    <w:rsid w:val="00501626"/>
    <w:rsid w:val="00535FC1"/>
    <w:rsid w:val="00544E14"/>
    <w:rsid w:val="00553F14"/>
    <w:rsid w:val="00561E80"/>
    <w:rsid w:val="00592708"/>
    <w:rsid w:val="005B5883"/>
    <w:rsid w:val="005C567C"/>
    <w:rsid w:val="005D0098"/>
    <w:rsid w:val="005D63B1"/>
    <w:rsid w:val="005E7A77"/>
    <w:rsid w:val="005F0894"/>
    <w:rsid w:val="006072E7"/>
    <w:rsid w:val="006258DE"/>
    <w:rsid w:val="00651C54"/>
    <w:rsid w:val="00654DEC"/>
    <w:rsid w:val="0067754B"/>
    <w:rsid w:val="00684089"/>
    <w:rsid w:val="006A58E6"/>
    <w:rsid w:val="006B59B6"/>
    <w:rsid w:val="006E1F7A"/>
    <w:rsid w:val="007138CB"/>
    <w:rsid w:val="00724839"/>
    <w:rsid w:val="00736F97"/>
    <w:rsid w:val="007572AF"/>
    <w:rsid w:val="00762DB7"/>
    <w:rsid w:val="00780C20"/>
    <w:rsid w:val="007B607B"/>
    <w:rsid w:val="007E70F1"/>
    <w:rsid w:val="007F5976"/>
    <w:rsid w:val="00811445"/>
    <w:rsid w:val="008256C2"/>
    <w:rsid w:val="0083149A"/>
    <w:rsid w:val="00834A7C"/>
    <w:rsid w:val="00843CF3"/>
    <w:rsid w:val="00845870"/>
    <w:rsid w:val="008472FB"/>
    <w:rsid w:val="008520E2"/>
    <w:rsid w:val="00865CE4"/>
    <w:rsid w:val="00880C77"/>
    <w:rsid w:val="008812E2"/>
    <w:rsid w:val="008C0A10"/>
    <w:rsid w:val="009312A2"/>
    <w:rsid w:val="00997BF8"/>
    <w:rsid w:val="009D5316"/>
    <w:rsid w:val="009D6DA0"/>
    <w:rsid w:val="009E18E1"/>
    <w:rsid w:val="009E608D"/>
    <w:rsid w:val="009F7A10"/>
    <w:rsid w:val="00A037A1"/>
    <w:rsid w:val="00A129AE"/>
    <w:rsid w:val="00A240AE"/>
    <w:rsid w:val="00A26C66"/>
    <w:rsid w:val="00A44F4D"/>
    <w:rsid w:val="00A93B60"/>
    <w:rsid w:val="00A97868"/>
    <w:rsid w:val="00AE2F17"/>
    <w:rsid w:val="00AE7C17"/>
    <w:rsid w:val="00AF5CC1"/>
    <w:rsid w:val="00AF6013"/>
    <w:rsid w:val="00B03608"/>
    <w:rsid w:val="00B05165"/>
    <w:rsid w:val="00B10DAE"/>
    <w:rsid w:val="00B30232"/>
    <w:rsid w:val="00B307C4"/>
    <w:rsid w:val="00BA7609"/>
    <w:rsid w:val="00BB4BA3"/>
    <w:rsid w:val="00BF1353"/>
    <w:rsid w:val="00BF221D"/>
    <w:rsid w:val="00C07EB2"/>
    <w:rsid w:val="00C34296"/>
    <w:rsid w:val="00C77FC1"/>
    <w:rsid w:val="00C802BD"/>
    <w:rsid w:val="00CE3252"/>
    <w:rsid w:val="00CE5329"/>
    <w:rsid w:val="00D11370"/>
    <w:rsid w:val="00D31846"/>
    <w:rsid w:val="00D35061"/>
    <w:rsid w:val="00D373B7"/>
    <w:rsid w:val="00D80DB8"/>
    <w:rsid w:val="00D819F8"/>
    <w:rsid w:val="00D831BE"/>
    <w:rsid w:val="00DA5BED"/>
    <w:rsid w:val="00DA5C84"/>
    <w:rsid w:val="00DA731A"/>
    <w:rsid w:val="00DB1015"/>
    <w:rsid w:val="00DC3EBE"/>
    <w:rsid w:val="00DD30BA"/>
    <w:rsid w:val="00E159C0"/>
    <w:rsid w:val="00E21087"/>
    <w:rsid w:val="00E2478D"/>
    <w:rsid w:val="00E47660"/>
    <w:rsid w:val="00E62FC3"/>
    <w:rsid w:val="00E83991"/>
    <w:rsid w:val="00E92F33"/>
    <w:rsid w:val="00EA3657"/>
    <w:rsid w:val="00EC225E"/>
    <w:rsid w:val="00EC245C"/>
    <w:rsid w:val="00EE40B1"/>
    <w:rsid w:val="00EF6C69"/>
    <w:rsid w:val="00F229D4"/>
    <w:rsid w:val="00F30775"/>
    <w:rsid w:val="00F42746"/>
    <w:rsid w:val="00F546FE"/>
    <w:rsid w:val="00F632F8"/>
    <w:rsid w:val="00F64BE8"/>
    <w:rsid w:val="00F9184A"/>
    <w:rsid w:val="00F95B68"/>
    <w:rsid w:val="00FC6AFE"/>
    <w:rsid w:val="00FE0ED7"/>
    <w:rsid w:val="00FE223C"/>
    <w:rsid w:val="00FE4E44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759F6"/>
  <w15:docId w15:val="{B3DA8521-3137-4F9B-B7F4-6C0E80A0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09"/>
    <w:pPr>
      <w:spacing w:before="0" w:after="0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1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4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1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1445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1445"/>
  </w:style>
  <w:style w:type="paragraph" w:styleId="ListParagraph">
    <w:name w:val="List Paragraph"/>
    <w:basedOn w:val="Normal"/>
    <w:qFormat/>
    <w:rsid w:val="00811445"/>
    <w:pPr>
      <w:ind w:left="720"/>
    </w:pPr>
  </w:style>
  <w:style w:type="paragraph" w:customStyle="1" w:styleId="listparagraph0">
    <w:name w:val="listparagraph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middle">
    <w:name w:val="listparagraphcxspmiddle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last">
    <w:name w:val="listparagraphcxsplast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4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31B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52E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C1F8-41DF-43C4-9D08-A705C989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CNTT</dc:creator>
  <cp:lastModifiedBy>Admin</cp:lastModifiedBy>
  <cp:revision>44</cp:revision>
  <cp:lastPrinted>2020-11-24T09:07:00Z</cp:lastPrinted>
  <dcterms:created xsi:type="dcterms:W3CDTF">2020-12-01T04:35:00Z</dcterms:created>
  <dcterms:modified xsi:type="dcterms:W3CDTF">2021-01-05T08:58:00Z</dcterms:modified>
</cp:coreProperties>
</file>